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01D3C" w14:textId="2BFBD542" w:rsidR="009953C3" w:rsidRDefault="0059534B" w:rsidP="009F5B7E">
      <w:pPr>
        <w:ind w:left="2127" w:hanging="2127"/>
        <w:rPr>
          <w:rFonts w:ascii="Aptos" w:hAnsi="Aptos" w:cs="Tahoma"/>
          <w:b/>
          <w:sz w:val="22"/>
          <w:szCs w:val="22"/>
        </w:rPr>
      </w:pPr>
      <w:r>
        <w:rPr>
          <w:rFonts w:ascii="Aptos" w:hAnsi="Aptos" w:cs="Tahoma"/>
          <w:b/>
          <w:sz w:val="22"/>
          <w:szCs w:val="22"/>
        </w:rPr>
        <w:t>POST:</w:t>
      </w:r>
      <w:r>
        <w:rPr>
          <w:rFonts w:ascii="Aptos" w:hAnsi="Aptos" w:cs="Tahoma"/>
          <w:b/>
          <w:sz w:val="22"/>
          <w:szCs w:val="22"/>
        </w:rPr>
        <w:tab/>
      </w:r>
      <w:r w:rsidR="00CE7992" w:rsidRPr="00CE7992">
        <w:rPr>
          <w:rFonts w:ascii="Aptos" w:hAnsi="Aptos" w:cs="Tahoma"/>
          <w:b/>
          <w:sz w:val="22"/>
          <w:szCs w:val="22"/>
        </w:rPr>
        <w:t xml:space="preserve">Support Worker – Westerhaven &amp; Mental </w:t>
      </w:r>
      <w:r w:rsidR="00593242">
        <w:rPr>
          <w:rFonts w:ascii="Aptos" w:hAnsi="Aptos" w:cs="Tahoma"/>
          <w:b/>
          <w:sz w:val="22"/>
          <w:szCs w:val="22"/>
        </w:rPr>
        <w:t>Wellbeing</w:t>
      </w:r>
      <w:r w:rsidR="00593242" w:rsidRPr="00CE7992">
        <w:rPr>
          <w:rFonts w:ascii="Aptos" w:hAnsi="Aptos" w:cs="Tahoma"/>
          <w:b/>
          <w:sz w:val="22"/>
          <w:szCs w:val="22"/>
        </w:rPr>
        <w:t xml:space="preserve"> </w:t>
      </w:r>
      <w:r w:rsidR="00CE7992" w:rsidRPr="00CE7992">
        <w:rPr>
          <w:rFonts w:ascii="Aptos" w:hAnsi="Aptos" w:cs="Tahoma"/>
          <w:b/>
          <w:sz w:val="22"/>
          <w:szCs w:val="22"/>
        </w:rPr>
        <w:t>Services</w:t>
      </w:r>
    </w:p>
    <w:p w14:paraId="525A8CB0" w14:textId="77777777" w:rsidR="0059534B" w:rsidRPr="004843E7" w:rsidRDefault="0059534B" w:rsidP="00EC4245">
      <w:pPr>
        <w:ind w:left="2127" w:hanging="2127"/>
        <w:rPr>
          <w:rFonts w:ascii="Aptos" w:hAnsi="Aptos" w:cs="Tahoma"/>
          <w:b/>
          <w:sz w:val="10"/>
          <w:szCs w:val="10"/>
        </w:rPr>
      </w:pPr>
    </w:p>
    <w:p w14:paraId="1ECA8693" w14:textId="050E7F41" w:rsidR="009953C3" w:rsidRPr="007221B3" w:rsidRDefault="004530D0" w:rsidP="009F5B7E">
      <w:pPr>
        <w:ind w:left="2127" w:hanging="2127"/>
        <w:rPr>
          <w:rFonts w:ascii="Aptos" w:hAnsi="Aptos" w:cs="Tahoma"/>
          <w:b/>
          <w:sz w:val="22"/>
          <w:szCs w:val="22"/>
        </w:rPr>
      </w:pPr>
      <w:r w:rsidRPr="007221B3">
        <w:rPr>
          <w:rFonts w:ascii="Aptos" w:hAnsi="Aptos" w:cs="Tahoma"/>
          <w:b/>
          <w:sz w:val="22"/>
          <w:szCs w:val="22"/>
        </w:rPr>
        <w:t>R</w:t>
      </w:r>
      <w:r w:rsidR="00B44400" w:rsidRPr="007221B3">
        <w:rPr>
          <w:rFonts w:ascii="Aptos" w:hAnsi="Aptos" w:cs="Tahoma"/>
          <w:b/>
          <w:sz w:val="22"/>
          <w:szCs w:val="22"/>
        </w:rPr>
        <w:t>EPORTS TO</w:t>
      </w:r>
      <w:r w:rsidRPr="007221B3">
        <w:rPr>
          <w:rFonts w:ascii="Aptos" w:hAnsi="Aptos" w:cs="Tahoma"/>
          <w:b/>
          <w:sz w:val="22"/>
          <w:szCs w:val="22"/>
        </w:rPr>
        <w:t>:</w:t>
      </w:r>
      <w:r w:rsidR="00D647E3" w:rsidRPr="007221B3">
        <w:rPr>
          <w:rFonts w:ascii="Aptos" w:hAnsi="Aptos" w:cs="Tahoma"/>
          <w:b/>
          <w:sz w:val="22"/>
          <w:szCs w:val="22"/>
        </w:rPr>
        <w:tab/>
      </w:r>
      <w:r w:rsidR="00CE7992">
        <w:rPr>
          <w:rFonts w:ascii="Aptos" w:hAnsi="Aptos" w:cs="Tahoma"/>
          <w:b/>
          <w:sz w:val="22"/>
          <w:szCs w:val="22"/>
        </w:rPr>
        <w:t xml:space="preserve">Mental </w:t>
      </w:r>
      <w:r w:rsidR="00593242">
        <w:rPr>
          <w:rFonts w:ascii="Aptos" w:hAnsi="Aptos" w:cs="Tahoma"/>
          <w:b/>
          <w:sz w:val="22"/>
          <w:szCs w:val="22"/>
        </w:rPr>
        <w:t xml:space="preserve">Wellbeing </w:t>
      </w:r>
      <w:r w:rsidR="00CE7992">
        <w:rPr>
          <w:rFonts w:ascii="Aptos" w:hAnsi="Aptos" w:cs="Tahoma"/>
          <w:b/>
          <w:sz w:val="22"/>
          <w:szCs w:val="22"/>
        </w:rPr>
        <w:t>Lead</w:t>
      </w:r>
    </w:p>
    <w:p w14:paraId="64F8D9C0" w14:textId="77777777" w:rsidR="004530D0" w:rsidRPr="004843E7" w:rsidRDefault="004530D0" w:rsidP="00462609">
      <w:pPr>
        <w:ind w:left="2880" w:hanging="2880"/>
        <w:rPr>
          <w:rFonts w:ascii="Aptos" w:hAnsi="Aptos" w:cs="Tahoma"/>
          <w:b/>
          <w:sz w:val="10"/>
          <w:szCs w:val="10"/>
        </w:rPr>
      </w:pPr>
    </w:p>
    <w:p w14:paraId="4EE86868" w14:textId="326C68BA" w:rsidR="009953C3" w:rsidRPr="007221B3" w:rsidRDefault="004530D0" w:rsidP="009F5B7E">
      <w:pPr>
        <w:ind w:left="2127" w:hanging="2127"/>
        <w:rPr>
          <w:rFonts w:ascii="Aptos" w:hAnsi="Aptos" w:cs="Tahoma"/>
          <w:b/>
          <w:sz w:val="22"/>
          <w:szCs w:val="22"/>
        </w:rPr>
      </w:pPr>
      <w:r w:rsidRPr="007221B3">
        <w:rPr>
          <w:rFonts w:ascii="Aptos" w:hAnsi="Aptos" w:cs="Tahoma"/>
          <w:b/>
          <w:sz w:val="22"/>
          <w:szCs w:val="22"/>
        </w:rPr>
        <w:t>CONTRACT:</w:t>
      </w:r>
      <w:r w:rsidR="00EC4245" w:rsidRPr="007221B3">
        <w:rPr>
          <w:rFonts w:ascii="Aptos" w:hAnsi="Aptos" w:cs="Tahoma"/>
          <w:b/>
          <w:sz w:val="22"/>
          <w:szCs w:val="22"/>
        </w:rPr>
        <w:tab/>
      </w:r>
      <w:r w:rsidR="00945871" w:rsidRPr="007221B3">
        <w:rPr>
          <w:rFonts w:ascii="Aptos" w:hAnsi="Aptos" w:cs="Tahoma"/>
          <w:b/>
          <w:sz w:val="22"/>
          <w:szCs w:val="22"/>
        </w:rPr>
        <w:t xml:space="preserve">Part-time </w:t>
      </w:r>
      <w:r w:rsidR="00203419">
        <w:rPr>
          <w:rFonts w:ascii="Aptos" w:hAnsi="Aptos" w:cs="Tahoma"/>
          <w:b/>
          <w:sz w:val="22"/>
          <w:szCs w:val="22"/>
        </w:rPr>
        <w:t>30</w:t>
      </w:r>
      <w:r w:rsidR="00FE7CDD" w:rsidRPr="007221B3">
        <w:rPr>
          <w:rFonts w:ascii="Aptos" w:hAnsi="Aptos" w:cs="Tahoma"/>
          <w:b/>
          <w:sz w:val="22"/>
          <w:szCs w:val="22"/>
        </w:rPr>
        <w:t xml:space="preserve"> hours per week</w:t>
      </w:r>
    </w:p>
    <w:p w14:paraId="14F4CC7D" w14:textId="77777777" w:rsidR="00AA5195" w:rsidRPr="004843E7" w:rsidRDefault="00AA5195" w:rsidP="00462609">
      <w:pPr>
        <w:ind w:left="2880" w:hanging="2880"/>
        <w:rPr>
          <w:rFonts w:ascii="Aptos" w:hAnsi="Aptos" w:cs="Tahoma"/>
          <w:b/>
          <w:sz w:val="10"/>
          <w:szCs w:val="10"/>
        </w:rPr>
      </w:pPr>
    </w:p>
    <w:p w14:paraId="4CCD5099" w14:textId="4AAF5E3E" w:rsidR="009953C3" w:rsidRDefault="00AA5195" w:rsidP="009F5B7E">
      <w:pPr>
        <w:ind w:left="2127" w:hanging="2127"/>
        <w:rPr>
          <w:rFonts w:ascii="Aptos" w:hAnsi="Aptos" w:cs="Tahoma"/>
          <w:b/>
          <w:sz w:val="22"/>
          <w:szCs w:val="22"/>
        </w:rPr>
      </w:pPr>
      <w:r w:rsidRPr="007221B3">
        <w:rPr>
          <w:rFonts w:ascii="Aptos" w:hAnsi="Aptos" w:cs="Tahoma"/>
          <w:b/>
          <w:sz w:val="22"/>
          <w:szCs w:val="22"/>
        </w:rPr>
        <w:t>HOURS:</w:t>
      </w:r>
      <w:r w:rsidRPr="007221B3">
        <w:rPr>
          <w:rFonts w:ascii="Aptos" w:hAnsi="Aptos" w:cs="Tahoma"/>
          <w:b/>
          <w:sz w:val="22"/>
          <w:szCs w:val="22"/>
        </w:rPr>
        <w:tab/>
      </w:r>
      <w:r w:rsidR="004F2367">
        <w:rPr>
          <w:rFonts w:ascii="Aptos" w:hAnsi="Aptos" w:cs="Tahoma"/>
          <w:b/>
          <w:sz w:val="22"/>
          <w:szCs w:val="22"/>
        </w:rPr>
        <w:t>Mon</w:t>
      </w:r>
      <w:r w:rsidR="00940E71">
        <w:rPr>
          <w:rFonts w:ascii="Aptos" w:hAnsi="Aptos" w:cs="Tahoma"/>
          <w:b/>
          <w:sz w:val="22"/>
          <w:szCs w:val="22"/>
        </w:rPr>
        <w:t xml:space="preserve">day </w:t>
      </w:r>
      <w:r w:rsidR="004F2367">
        <w:rPr>
          <w:rFonts w:ascii="Aptos" w:hAnsi="Aptos" w:cs="Tahoma"/>
          <w:b/>
          <w:sz w:val="22"/>
          <w:szCs w:val="22"/>
        </w:rPr>
        <w:t>-Thu</w:t>
      </w:r>
      <w:r w:rsidR="00940E71">
        <w:rPr>
          <w:rFonts w:ascii="Aptos" w:hAnsi="Aptos" w:cs="Tahoma"/>
          <w:b/>
          <w:sz w:val="22"/>
          <w:szCs w:val="22"/>
        </w:rPr>
        <w:t>rsday</w:t>
      </w:r>
      <w:r w:rsidR="00B82ECA">
        <w:rPr>
          <w:rFonts w:ascii="Aptos" w:hAnsi="Aptos" w:cs="Tahoma"/>
          <w:b/>
          <w:sz w:val="22"/>
          <w:szCs w:val="22"/>
        </w:rPr>
        <w:t xml:space="preserve">, </w:t>
      </w:r>
      <w:r w:rsidR="004F2367">
        <w:rPr>
          <w:rFonts w:ascii="Aptos" w:hAnsi="Aptos" w:cs="Tahoma"/>
          <w:b/>
          <w:sz w:val="22"/>
          <w:szCs w:val="22"/>
        </w:rPr>
        <w:t xml:space="preserve">9am </w:t>
      </w:r>
      <w:r w:rsidR="00B82ECA">
        <w:rPr>
          <w:rFonts w:ascii="Aptos" w:hAnsi="Aptos" w:cs="Tahoma"/>
          <w:b/>
          <w:sz w:val="22"/>
          <w:szCs w:val="22"/>
        </w:rPr>
        <w:t xml:space="preserve">- </w:t>
      </w:r>
      <w:r w:rsidR="004F2367">
        <w:rPr>
          <w:rFonts w:ascii="Aptos" w:hAnsi="Aptos" w:cs="Tahoma"/>
          <w:b/>
          <w:sz w:val="22"/>
          <w:szCs w:val="22"/>
        </w:rPr>
        <w:t>5pm</w:t>
      </w:r>
      <w:r w:rsidR="00872EF3">
        <w:rPr>
          <w:rFonts w:ascii="Aptos" w:hAnsi="Aptos" w:cs="Tahoma"/>
          <w:b/>
          <w:sz w:val="22"/>
          <w:szCs w:val="22"/>
        </w:rPr>
        <w:t>,</w:t>
      </w:r>
      <w:r w:rsidR="00960E68">
        <w:rPr>
          <w:rFonts w:ascii="Aptos" w:hAnsi="Aptos" w:cs="Tahoma"/>
          <w:b/>
          <w:sz w:val="22"/>
          <w:szCs w:val="22"/>
        </w:rPr>
        <w:t xml:space="preserve"> </w:t>
      </w:r>
      <w:r w:rsidR="00940E71">
        <w:rPr>
          <w:rFonts w:ascii="Aptos" w:hAnsi="Aptos" w:cs="Tahoma"/>
          <w:b/>
          <w:sz w:val="22"/>
          <w:szCs w:val="22"/>
        </w:rPr>
        <w:t xml:space="preserve">including a </w:t>
      </w:r>
      <w:r w:rsidR="004F2367">
        <w:rPr>
          <w:rFonts w:ascii="Aptos" w:hAnsi="Aptos" w:cs="Tahoma"/>
          <w:b/>
          <w:sz w:val="22"/>
          <w:szCs w:val="22"/>
        </w:rPr>
        <w:t>30</w:t>
      </w:r>
      <w:r w:rsidR="00B0135A">
        <w:rPr>
          <w:rFonts w:ascii="Aptos" w:hAnsi="Aptos" w:cs="Tahoma"/>
          <w:b/>
          <w:sz w:val="22"/>
          <w:szCs w:val="22"/>
        </w:rPr>
        <w:t>-</w:t>
      </w:r>
      <w:r w:rsidR="004F2367">
        <w:rPr>
          <w:rFonts w:ascii="Aptos" w:hAnsi="Aptos" w:cs="Tahoma"/>
          <w:b/>
          <w:sz w:val="22"/>
          <w:szCs w:val="22"/>
        </w:rPr>
        <w:t xml:space="preserve">minute unpaid </w:t>
      </w:r>
      <w:r w:rsidR="00155681">
        <w:rPr>
          <w:rFonts w:ascii="Aptos" w:hAnsi="Aptos" w:cs="Tahoma"/>
          <w:b/>
          <w:sz w:val="22"/>
          <w:szCs w:val="22"/>
        </w:rPr>
        <w:t xml:space="preserve">meal </w:t>
      </w:r>
      <w:r w:rsidR="004F2367">
        <w:rPr>
          <w:rFonts w:ascii="Aptos" w:hAnsi="Aptos" w:cs="Tahoma"/>
          <w:b/>
          <w:sz w:val="22"/>
          <w:szCs w:val="22"/>
        </w:rPr>
        <w:t>break</w:t>
      </w:r>
      <w:r w:rsidR="00940E71">
        <w:rPr>
          <w:rFonts w:ascii="Aptos" w:hAnsi="Aptos" w:cs="Tahoma"/>
          <w:b/>
          <w:sz w:val="22"/>
          <w:szCs w:val="22"/>
        </w:rPr>
        <w:t>.</w:t>
      </w:r>
    </w:p>
    <w:p w14:paraId="1081735B" w14:textId="77777777" w:rsidR="004530D0" w:rsidRPr="004843E7" w:rsidRDefault="004530D0" w:rsidP="00462609">
      <w:pPr>
        <w:ind w:left="2880" w:hanging="2880"/>
        <w:rPr>
          <w:rFonts w:ascii="Aptos" w:hAnsi="Aptos" w:cs="Tahoma"/>
          <w:b/>
          <w:sz w:val="10"/>
          <w:szCs w:val="10"/>
        </w:rPr>
      </w:pPr>
    </w:p>
    <w:p w14:paraId="5A4E605C" w14:textId="2699488C" w:rsidR="009953C3" w:rsidRPr="007221B3" w:rsidRDefault="0038451C" w:rsidP="009F5B7E">
      <w:pPr>
        <w:ind w:left="2127" w:hanging="2127"/>
        <w:rPr>
          <w:rFonts w:ascii="Aptos" w:hAnsi="Aptos" w:cs="Tahoma"/>
          <w:b/>
          <w:sz w:val="22"/>
          <w:szCs w:val="22"/>
        </w:rPr>
      </w:pPr>
      <w:r>
        <w:rPr>
          <w:rFonts w:ascii="Aptos" w:hAnsi="Aptos" w:cs="Tahoma"/>
          <w:b/>
          <w:sz w:val="22"/>
          <w:szCs w:val="22"/>
        </w:rPr>
        <w:t>PACKAGE</w:t>
      </w:r>
      <w:r w:rsidR="004530D0" w:rsidRPr="007221B3">
        <w:rPr>
          <w:rFonts w:ascii="Aptos" w:hAnsi="Aptos" w:cs="Tahoma"/>
          <w:b/>
          <w:sz w:val="22"/>
          <w:szCs w:val="22"/>
        </w:rPr>
        <w:t>:</w:t>
      </w:r>
      <w:r w:rsidR="004530D0" w:rsidRPr="007221B3">
        <w:rPr>
          <w:rFonts w:ascii="Aptos" w:hAnsi="Aptos" w:cs="Tahoma"/>
          <w:b/>
          <w:sz w:val="22"/>
          <w:szCs w:val="22"/>
        </w:rPr>
        <w:tab/>
        <w:t>£</w:t>
      </w:r>
      <w:r w:rsidR="003D6A2C">
        <w:rPr>
          <w:rFonts w:ascii="Aptos" w:hAnsi="Aptos" w:cs="Tahoma"/>
          <w:b/>
          <w:sz w:val="22"/>
          <w:szCs w:val="22"/>
        </w:rPr>
        <w:t>2</w:t>
      </w:r>
      <w:r w:rsidR="0061254A">
        <w:rPr>
          <w:rFonts w:ascii="Aptos" w:hAnsi="Aptos" w:cs="Tahoma"/>
          <w:b/>
          <w:sz w:val="22"/>
          <w:szCs w:val="22"/>
        </w:rPr>
        <w:t>9</w:t>
      </w:r>
      <w:r w:rsidR="003D6A2C">
        <w:rPr>
          <w:rFonts w:ascii="Aptos" w:hAnsi="Aptos" w:cs="Tahoma"/>
          <w:b/>
          <w:sz w:val="22"/>
          <w:szCs w:val="22"/>
        </w:rPr>
        <w:t>,0</w:t>
      </w:r>
      <w:r w:rsidR="0017474C">
        <w:rPr>
          <w:rFonts w:ascii="Aptos" w:hAnsi="Aptos" w:cs="Tahoma"/>
          <w:b/>
          <w:sz w:val="22"/>
          <w:szCs w:val="22"/>
        </w:rPr>
        <w:t>0</w:t>
      </w:r>
      <w:r w:rsidR="003D6A2C">
        <w:rPr>
          <w:rFonts w:ascii="Aptos" w:hAnsi="Aptos" w:cs="Tahoma"/>
          <w:b/>
          <w:sz w:val="22"/>
          <w:szCs w:val="22"/>
        </w:rPr>
        <w:t>0</w:t>
      </w:r>
      <w:r w:rsidR="00D12529" w:rsidRPr="007221B3">
        <w:rPr>
          <w:rFonts w:ascii="Aptos" w:hAnsi="Aptos" w:cs="Tahoma"/>
          <w:b/>
          <w:sz w:val="22"/>
          <w:szCs w:val="22"/>
        </w:rPr>
        <w:t xml:space="preserve"> </w:t>
      </w:r>
      <w:r w:rsidR="00856C63" w:rsidRPr="007221B3">
        <w:rPr>
          <w:rFonts w:ascii="Aptos" w:hAnsi="Aptos" w:cs="Tahoma"/>
          <w:b/>
          <w:sz w:val="22"/>
          <w:szCs w:val="22"/>
        </w:rPr>
        <w:t xml:space="preserve">pro-rata </w:t>
      </w:r>
    </w:p>
    <w:p w14:paraId="2FADB1B4" w14:textId="77777777" w:rsidR="004530D0" w:rsidRPr="004843E7" w:rsidRDefault="004530D0" w:rsidP="00462609">
      <w:pPr>
        <w:ind w:left="2880" w:hanging="2880"/>
        <w:rPr>
          <w:rFonts w:ascii="Aptos" w:hAnsi="Aptos" w:cs="Tahoma"/>
          <w:b/>
          <w:sz w:val="10"/>
          <w:szCs w:val="10"/>
        </w:rPr>
      </w:pPr>
    </w:p>
    <w:p w14:paraId="6D4E3807" w14:textId="77777777" w:rsidR="00404168" w:rsidRDefault="004530D0" w:rsidP="00404168">
      <w:pPr>
        <w:ind w:left="2127" w:hanging="2127"/>
        <w:rPr>
          <w:rFonts w:ascii="Aptos" w:hAnsi="Aptos" w:cs="Tahoma"/>
          <w:b/>
          <w:sz w:val="22"/>
          <w:szCs w:val="22"/>
        </w:rPr>
      </w:pPr>
      <w:r w:rsidRPr="007221B3">
        <w:rPr>
          <w:rFonts w:ascii="Aptos" w:hAnsi="Aptos" w:cs="Tahoma"/>
          <w:b/>
          <w:sz w:val="22"/>
          <w:szCs w:val="22"/>
        </w:rPr>
        <w:t>LOCATION:</w:t>
      </w:r>
      <w:r w:rsidRPr="007221B3">
        <w:rPr>
          <w:rFonts w:ascii="Aptos" w:hAnsi="Aptos" w:cs="Tahoma"/>
          <w:b/>
          <w:sz w:val="22"/>
          <w:szCs w:val="22"/>
        </w:rPr>
        <w:tab/>
      </w:r>
      <w:r w:rsidR="001F74D6" w:rsidRPr="007221B3">
        <w:rPr>
          <w:rFonts w:ascii="Aptos" w:hAnsi="Aptos" w:cs="Tahoma"/>
          <w:b/>
          <w:sz w:val="22"/>
          <w:szCs w:val="22"/>
        </w:rPr>
        <w:t xml:space="preserve">The Health Agency, </w:t>
      </w:r>
      <w:r w:rsidRPr="007221B3">
        <w:rPr>
          <w:rFonts w:ascii="Aptos" w:hAnsi="Aptos" w:cs="Tahoma"/>
          <w:b/>
          <w:sz w:val="22"/>
          <w:szCs w:val="22"/>
        </w:rPr>
        <w:t>Wester Hailes Healthy Living Centre</w:t>
      </w:r>
    </w:p>
    <w:p w14:paraId="1F9694E7" w14:textId="77777777" w:rsidR="009953C3" w:rsidRDefault="009953C3" w:rsidP="00404168">
      <w:pPr>
        <w:ind w:left="2127" w:hanging="2127"/>
        <w:rPr>
          <w:rFonts w:ascii="Aptos" w:hAnsi="Aptos" w:cs="Tahoma"/>
          <w:b/>
          <w:sz w:val="22"/>
          <w:szCs w:val="22"/>
        </w:rPr>
      </w:pPr>
    </w:p>
    <w:p w14:paraId="5D6F14E9" w14:textId="77777777" w:rsidR="00404168" w:rsidRPr="004843E7" w:rsidRDefault="00404168" w:rsidP="00404168">
      <w:pPr>
        <w:ind w:left="2127" w:hanging="2127"/>
        <w:rPr>
          <w:rFonts w:ascii="Aptos" w:hAnsi="Aptos" w:cs="Tahoma"/>
          <w:b/>
          <w:sz w:val="22"/>
          <w:szCs w:val="22"/>
        </w:rPr>
      </w:pPr>
    </w:p>
    <w:p w14:paraId="6EA7D72B" w14:textId="6CC85B9A" w:rsidR="00B24A52" w:rsidRDefault="00B24A52" w:rsidP="00404168">
      <w:pPr>
        <w:ind w:left="2127" w:hanging="2127"/>
        <w:rPr>
          <w:rFonts w:ascii="Aptos" w:hAnsi="Aptos" w:cs="Tahoma"/>
          <w:b/>
          <w:sz w:val="22"/>
          <w:szCs w:val="22"/>
        </w:rPr>
      </w:pPr>
      <w:r>
        <w:rPr>
          <w:rFonts w:ascii="Aptos" w:hAnsi="Aptos" w:cs="Tahoma"/>
          <w:b/>
          <w:sz w:val="22"/>
          <w:szCs w:val="22"/>
        </w:rPr>
        <w:t>ABOUT THE HEALTH AGENCY</w:t>
      </w:r>
    </w:p>
    <w:p w14:paraId="7AD5C3C4" w14:textId="5F4267C1" w:rsidR="00A05196" w:rsidRDefault="00B24A52" w:rsidP="00A05196">
      <w:pPr>
        <w:spacing w:line="276" w:lineRule="auto"/>
        <w:rPr>
          <w:rFonts w:ascii="Aptos" w:hAnsi="Aptos" w:cs="Tahoma"/>
          <w:bCs/>
          <w:sz w:val="22"/>
          <w:szCs w:val="22"/>
        </w:rPr>
      </w:pPr>
      <w:r>
        <w:rPr>
          <w:rFonts w:ascii="Aptos" w:hAnsi="Aptos" w:cs="Tahoma"/>
          <w:bCs/>
          <w:sz w:val="22"/>
          <w:szCs w:val="22"/>
        </w:rPr>
        <w:t xml:space="preserve">The Health Agency is </w:t>
      </w:r>
      <w:r w:rsidR="00644B43">
        <w:rPr>
          <w:rFonts w:ascii="Aptos" w:hAnsi="Aptos" w:cs="Tahoma"/>
          <w:bCs/>
          <w:sz w:val="22"/>
          <w:szCs w:val="22"/>
        </w:rPr>
        <w:t xml:space="preserve">a </w:t>
      </w:r>
      <w:r w:rsidR="00945FEF">
        <w:rPr>
          <w:rFonts w:ascii="Aptos" w:hAnsi="Aptos" w:cs="Tahoma"/>
          <w:bCs/>
          <w:sz w:val="22"/>
          <w:szCs w:val="22"/>
        </w:rPr>
        <w:t xml:space="preserve">community-led charity </w:t>
      </w:r>
      <w:r w:rsidR="00895084">
        <w:rPr>
          <w:rFonts w:ascii="Aptos" w:hAnsi="Aptos" w:cs="Tahoma"/>
          <w:bCs/>
          <w:sz w:val="22"/>
          <w:szCs w:val="22"/>
        </w:rPr>
        <w:t xml:space="preserve">in </w:t>
      </w:r>
      <w:r w:rsidR="00644B43">
        <w:rPr>
          <w:rFonts w:ascii="Aptos" w:hAnsi="Aptos" w:cs="Tahoma"/>
          <w:bCs/>
          <w:sz w:val="22"/>
          <w:szCs w:val="22"/>
        </w:rPr>
        <w:t>Wester Hailes</w:t>
      </w:r>
      <w:r w:rsidR="00895084">
        <w:rPr>
          <w:rFonts w:ascii="Aptos" w:hAnsi="Aptos" w:cs="Tahoma"/>
          <w:bCs/>
          <w:sz w:val="22"/>
          <w:szCs w:val="22"/>
        </w:rPr>
        <w:t xml:space="preserve">, </w:t>
      </w:r>
      <w:r w:rsidR="00D5516B">
        <w:rPr>
          <w:rFonts w:ascii="Aptos" w:hAnsi="Aptos" w:cs="Tahoma"/>
          <w:bCs/>
          <w:sz w:val="22"/>
          <w:szCs w:val="22"/>
        </w:rPr>
        <w:t xml:space="preserve">dedicated to supporting </w:t>
      </w:r>
      <w:r w:rsidR="00E3013B">
        <w:rPr>
          <w:rFonts w:ascii="Aptos" w:hAnsi="Aptos" w:cs="Tahoma"/>
          <w:bCs/>
          <w:sz w:val="22"/>
          <w:szCs w:val="22"/>
        </w:rPr>
        <w:t>over 2,</w:t>
      </w:r>
      <w:r w:rsidR="003D6A2C">
        <w:rPr>
          <w:rFonts w:ascii="Aptos" w:hAnsi="Aptos" w:cs="Tahoma"/>
          <w:bCs/>
          <w:sz w:val="22"/>
          <w:szCs w:val="22"/>
        </w:rPr>
        <w:t>0</w:t>
      </w:r>
      <w:r w:rsidR="00E3013B">
        <w:rPr>
          <w:rFonts w:ascii="Aptos" w:hAnsi="Aptos" w:cs="Tahoma"/>
          <w:bCs/>
          <w:sz w:val="22"/>
          <w:szCs w:val="22"/>
        </w:rPr>
        <w:t xml:space="preserve">00 </w:t>
      </w:r>
      <w:r w:rsidR="00D5516B">
        <w:rPr>
          <w:rFonts w:ascii="Aptos" w:hAnsi="Aptos" w:cs="Tahoma"/>
          <w:bCs/>
          <w:sz w:val="22"/>
          <w:szCs w:val="22"/>
        </w:rPr>
        <w:t xml:space="preserve">people </w:t>
      </w:r>
      <w:r w:rsidR="00685D59">
        <w:rPr>
          <w:rFonts w:ascii="Aptos" w:hAnsi="Aptos" w:cs="Tahoma"/>
          <w:bCs/>
          <w:sz w:val="22"/>
          <w:szCs w:val="22"/>
        </w:rPr>
        <w:t xml:space="preserve">each year </w:t>
      </w:r>
      <w:r w:rsidR="00F00F76">
        <w:rPr>
          <w:rFonts w:ascii="Aptos" w:hAnsi="Aptos" w:cs="Tahoma"/>
          <w:bCs/>
          <w:sz w:val="22"/>
          <w:szCs w:val="22"/>
        </w:rPr>
        <w:t xml:space="preserve">across </w:t>
      </w:r>
      <w:r w:rsidR="00D5516B">
        <w:rPr>
          <w:rFonts w:ascii="Aptos" w:hAnsi="Aptos" w:cs="Tahoma"/>
          <w:bCs/>
          <w:sz w:val="22"/>
          <w:szCs w:val="22"/>
        </w:rPr>
        <w:t>South-West Edinburgh</w:t>
      </w:r>
      <w:r w:rsidR="00593242">
        <w:rPr>
          <w:rFonts w:ascii="Aptos" w:hAnsi="Aptos" w:cs="Tahoma"/>
          <w:bCs/>
          <w:sz w:val="22"/>
          <w:szCs w:val="22"/>
        </w:rPr>
        <w:t>’s most deprived communities</w:t>
      </w:r>
      <w:r w:rsidR="00E3013B">
        <w:rPr>
          <w:rFonts w:ascii="Aptos" w:hAnsi="Aptos" w:cs="Tahoma"/>
          <w:bCs/>
          <w:sz w:val="22"/>
          <w:szCs w:val="22"/>
        </w:rPr>
        <w:t xml:space="preserve"> </w:t>
      </w:r>
      <w:r w:rsidR="00685D59">
        <w:rPr>
          <w:rFonts w:ascii="Aptos" w:hAnsi="Aptos" w:cs="Tahoma"/>
          <w:bCs/>
          <w:sz w:val="22"/>
          <w:szCs w:val="22"/>
        </w:rPr>
        <w:t xml:space="preserve">to lead </w:t>
      </w:r>
      <w:r w:rsidR="00D5516B">
        <w:rPr>
          <w:rFonts w:ascii="Aptos" w:hAnsi="Aptos" w:cs="Tahoma"/>
          <w:bCs/>
          <w:sz w:val="22"/>
          <w:szCs w:val="22"/>
        </w:rPr>
        <w:t>longer, healthier</w:t>
      </w:r>
      <w:r w:rsidR="00972515">
        <w:rPr>
          <w:rFonts w:ascii="Aptos" w:hAnsi="Aptos" w:cs="Tahoma"/>
          <w:bCs/>
          <w:sz w:val="22"/>
          <w:szCs w:val="22"/>
        </w:rPr>
        <w:t xml:space="preserve">, </w:t>
      </w:r>
      <w:r w:rsidR="00D5516B">
        <w:rPr>
          <w:rFonts w:ascii="Aptos" w:hAnsi="Aptos" w:cs="Tahoma"/>
          <w:bCs/>
          <w:sz w:val="22"/>
          <w:szCs w:val="22"/>
        </w:rPr>
        <w:t xml:space="preserve">more fulfilling lives.  </w:t>
      </w:r>
    </w:p>
    <w:p w14:paraId="00997CCB" w14:textId="77777777" w:rsidR="00A05196" w:rsidRPr="00303E60" w:rsidRDefault="00A05196" w:rsidP="00A05196">
      <w:pPr>
        <w:spacing w:line="276" w:lineRule="auto"/>
        <w:rPr>
          <w:rFonts w:ascii="Aptos" w:hAnsi="Aptos" w:cs="Tahoma"/>
          <w:bCs/>
          <w:sz w:val="10"/>
          <w:szCs w:val="10"/>
        </w:rPr>
      </w:pPr>
    </w:p>
    <w:p w14:paraId="642F0012" w14:textId="7B5BFF53" w:rsidR="00174A5E" w:rsidRDefault="00F70F5D" w:rsidP="00A05196">
      <w:pPr>
        <w:spacing w:line="276" w:lineRule="auto"/>
        <w:rPr>
          <w:rFonts w:ascii="Aptos" w:hAnsi="Aptos" w:cs="Tahoma"/>
          <w:bCs/>
          <w:sz w:val="22"/>
          <w:szCs w:val="22"/>
        </w:rPr>
      </w:pPr>
      <w:r>
        <w:rPr>
          <w:rFonts w:ascii="Aptos" w:hAnsi="Aptos" w:cs="Tahoma"/>
          <w:bCs/>
          <w:sz w:val="22"/>
          <w:szCs w:val="22"/>
        </w:rPr>
        <w:t>We</w:t>
      </w:r>
      <w:r w:rsidR="00366EBA">
        <w:rPr>
          <w:rFonts w:ascii="Aptos" w:hAnsi="Aptos" w:cs="Tahoma"/>
          <w:bCs/>
          <w:sz w:val="22"/>
          <w:szCs w:val="22"/>
        </w:rPr>
        <w:t xml:space="preserve"> exist to</w:t>
      </w:r>
      <w:r w:rsidR="00671CAA">
        <w:rPr>
          <w:rFonts w:ascii="Aptos" w:hAnsi="Aptos" w:cs="Tahoma"/>
          <w:bCs/>
          <w:sz w:val="22"/>
          <w:szCs w:val="22"/>
        </w:rPr>
        <w:t xml:space="preserve"> addres</w:t>
      </w:r>
      <w:r w:rsidR="001349B2">
        <w:rPr>
          <w:rFonts w:ascii="Aptos" w:hAnsi="Aptos" w:cs="Tahoma"/>
          <w:bCs/>
          <w:sz w:val="22"/>
          <w:szCs w:val="22"/>
        </w:rPr>
        <w:t>s</w:t>
      </w:r>
      <w:r w:rsidR="00671CAA">
        <w:rPr>
          <w:rFonts w:ascii="Aptos" w:hAnsi="Aptos" w:cs="Tahoma"/>
          <w:bCs/>
          <w:sz w:val="22"/>
          <w:szCs w:val="22"/>
        </w:rPr>
        <w:t xml:space="preserve"> the impact </w:t>
      </w:r>
      <w:r w:rsidR="001349B2">
        <w:rPr>
          <w:rFonts w:ascii="Aptos" w:hAnsi="Aptos" w:cs="Tahoma"/>
          <w:bCs/>
          <w:sz w:val="22"/>
          <w:szCs w:val="22"/>
        </w:rPr>
        <w:t xml:space="preserve">of </w:t>
      </w:r>
      <w:r w:rsidR="00671CAA">
        <w:rPr>
          <w:rFonts w:ascii="Aptos" w:hAnsi="Aptos" w:cs="Tahoma"/>
          <w:bCs/>
          <w:sz w:val="22"/>
          <w:szCs w:val="22"/>
        </w:rPr>
        <w:t xml:space="preserve">poverty and inequality </w:t>
      </w:r>
      <w:r w:rsidR="00174A5E">
        <w:rPr>
          <w:rFonts w:ascii="Aptos" w:hAnsi="Aptos" w:cs="Tahoma"/>
          <w:bCs/>
          <w:sz w:val="22"/>
          <w:szCs w:val="22"/>
        </w:rPr>
        <w:t>on health</w:t>
      </w:r>
      <w:r w:rsidR="005B5124">
        <w:rPr>
          <w:rFonts w:ascii="Aptos" w:hAnsi="Aptos" w:cs="Tahoma"/>
          <w:bCs/>
          <w:sz w:val="22"/>
          <w:szCs w:val="22"/>
        </w:rPr>
        <w:t>.  P</w:t>
      </w:r>
      <w:r w:rsidR="00444C42">
        <w:rPr>
          <w:rFonts w:ascii="Aptos" w:hAnsi="Aptos" w:cs="Tahoma"/>
          <w:bCs/>
          <w:sz w:val="22"/>
          <w:szCs w:val="22"/>
        </w:rPr>
        <w:t xml:space="preserve">eople in our community </w:t>
      </w:r>
      <w:r w:rsidR="00174A5E">
        <w:rPr>
          <w:rFonts w:ascii="Aptos" w:hAnsi="Aptos" w:cs="Tahoma"/>
          <w:bCs/>
          <w:sz w:val="22"/>
          <w:szCs w:val="22"/>
        </w:rPr>
        <w:t>are more likely to experience poor</w:t>
      </w:r>
      <w:r w:rsidR="000D1DC8">
        <w:rPr>
          <w:rFonts w:ascii="Aptos" w:hAnsi="Aptos" w:cs="Tahoma"/>
          <w:bCs/>
          <w:sz w:val="22"/>
          <w:szCs w:val="22"/>
        </w:rPr>
        <w:t>er</w:t>
      </w:r>
      <w:r w:rsidR="00174A5E">
        <w:rPr>
          <w:rFonts w:ascii="Aptos" w:hAnsi="Aptos" w:cs="Tahoma"/>
          <w:bCs/>
          <w:sz w:val="22"/>
          <w:szCs w:val="22"/>
        </w:rPr>
        <w:t xml:space="preserve"> physical and mental wellbeing, social isolation</w:t>
      </w:r>
      <w:r w:rsidR="000C7C5C">
        <w:rPr>
          <w:rFonts w:ascii="Aptos" w:hAnsi="Aptos" w:cs="Tahoma"/>
          <w:bCs/>
          <w:sz w:val="22"/>
          <w:szCs w:val="22"/>
        </w:rPr>
        <w:t xml:space="preserve"> and food </w:t>
      </w:r>
      <w:r w:rsidR="00107E14">
        <w:rPr>
          <w:rFonts w:ascii="Aptos" w:hAnsi="Aptos" w:cs="Tahoma"/>
          <w:bCs/>
          <w:sz w:val="22"/>
          <w:szCs w:val="22"/>
        </w:rPr>
        <w:t>insecurity</w:t>
      </w:r>
      <w:r w:rsidR="000C7C5C">
        <w:rPr>
          <w:rFonts w:ascii="Aptos" w:hAnsi="Aptos" w:cs="Tahoma"/>
          <w:bCs/>
          <w:sz w:val="22"/>
          <w:szCs w:val="22"/>
        </w:rPr>
        <w:t xml:space="preserve">, </w:t>
      </w:r>
      <w:r w:rsidR="00566323">
        <w:rPr>
          <w:rFonts w:ascii="Aptos" w:hAnsi="Aptos" w:cs="Tahoma"/>
          <w:bCs/>
          <w:sz w:val="22"/>
          <w:szCs w:val="22"/>
        </w:rPr>
        <w:t xml:space="preserve">which means </w:t>
      </w:r>
      <w:r w:rsidR="000C7C5C">
        <w:rPr>
          <w:rFonts w:ascii="Aptos" w:hAnsi="Aptos" w:cs="Tahoma"/>
          <w:bCs/>
          <w:sz w:val="22"/>
          <w:szCs w:val="22"/>
        </w:rPr>
        <w:t>l</w:t>
      </w:r>
      <w:r w:rsidR="00174A5E">
        <w:rPr>
          <w:rFonts w:ascii="Aptos" w:hAnsi="Aptos" w:cs="Tahoma"/>
          <w:bCs/>
          <w:sz w:val="22"/>
          <w:szCs w:val="22"/>
        </w:rPr>
        <w:t>ife expectancy can be significantly lower than in more affluent areas.</w:t>
      </w:r>
    </w:p>
    <w:p w14:paraId="1C3C2238" w14:textId="77777777" w:rsidR="00174A5E" w:rsidRPr="00303E60" w:rsidRDefault="00174A5E" w:rsidP="00A05196">
      <w:pPr>
        <w:spacing w:line="276" w:lineRule="auto"/>
        <w:rPr>
          <w:rFonts w:ascii="Aptos" w:hAnsi="Aptos" w:cs="Tahoma"/>
          <w:bCs/>
          <w:sz w:val="10"/>
          <w:szCs w:val="10"/>
        </w:rPr>
      </w:pPr>
    </w:p>
    <w:p w14:paraId="751B41A2" w14:textId="6B76CA05" w:rsidR="007B352A" w:rsidRPr="007B7537" w:rsidRDefault="00174A5E" w:rsidP="00303E60">
      <w:pPr>
        <w:spacing w:line="276" w:lineRule="auto"/>
        <w:rPr>
          <w:rFonts w:ascii="Aptos" w:hAnsi="Aptos"/>
          <w:sz w:val="22"/>
          <w:szCs w:val="22"/>
        </w:rPr>
      </w:pPr>
      <w:r>
        <w:rPr>
          <w:rFonts w:ascii="Aptos" w:hAnsi="Aptos" w:cs="Tahoma"/>
          <w:bCs/>
          <w:sz w:val="22"/>
          <w:szCs w:val="22"/>
        </w:rPr>
        <w:t xml:space="preserve">Through a range of </w:t>
      </w:r>
      <w:r w:rsidR="000C7C5C">
        <w:rPr>
          <w:rFonts w:ascii="Aptos" w:hAnsi="Aptos" w:cs="Tahoma"/>
          <w:bCs/>
          <w:sz w:val="22"/>
          <w:szCs w:val="22"/>
        </w:rPr>
        <w:t>services,</w:t>
      </w:r>
      <w:r>
        <w:rPr>
          <w:rFonts w:ascii="Aptos" w:hAnsi="Aptos" w:cs="Tahoma"/>
          <w:bCs/>
          <w:sz w:val="22"/>
          <w:szCs w:val="22"/>
        </w:rPr>
        <w:t xml:space="preserve"> we provide accessible information</w:t>
      </w:r>
      <w:r w:rsidR="00B1181F">
        <w:rPr>
          <w:rFonts w:ascii="Aptos" w:hAnsi="Aptos" w:cs="Tahoma"/>
          <w:bCs/>
          <w:sz w:val="22"/>
          <w:szCs w:val="22"/>
        </w:rPr>
        <w:t xml:space="preserve"> and</w:t>
      </w:r>
      <w:r>
        <w:rPr>
          <w:rFonts w:ascii="Aptos" w:hAnsi="Aptos" w:cs="Tahoma"/>
          <w:bCs/>
          <w:sz w:val="22"/>
          <w:szCs w:val="22"/>
        </w:rPr>
        <w:t xml:space="preserve"> advice</w:t>
      </w:r>
      <w:r w:rsidR="00B1181F">
        <w:rPr>
          <w:rFonts w:ascii="Aptos" w:hAnsi="Aptos" w:cs="Tahoma"/>
          <w:bCs/>
          <w:sz w:val="22"/>
          <w:szCs w:val="22"/>
        </w:rPr>
        <w:t>,</w:t>
      </w:r>
      <w:r w:rsidR="00253660">
        <w:rPr>
          <w:rFonts w:ascii="Aptos" w:hAnsi="Aptos" w:cs="Tahoma"/>
          <w:bCs/>
          <w:sz w:val="22"/>
          <w:szCs w:val="22"/>
        </w:rPr>
        <w:t xml:space="preserve"> alongside </w:t>
      </w:r>
      <w:r>
        <w:rPr>
          <w:rFonts w:ascii="Aptos" w:hAnsi="Aptos" w:cs="Tahoma"/>
          <w:bCs/>
          <w:sz w:val="22"/>
          <w:szCs w:val="22"/>
        </w:rPr>
        <w:t xml:space="preserve">practical and emotional support.  Our </w:t>
      </w:r>
      <w:r w:rsidR="00253660">
        <w:rPr>
          <w:rFonts w:ascii="Aptos" w:hAnsi="Aptos" w:cs="Tahoma"/>
          <w:bCs/>
          <w:sz w:val="22"/>
          <w:szCs w:val="22"/>
        </w:rPr>
        <w:t>a</w:t>
      </w:r>
      <w:r>
        <w:rPr>
          <w:rFonts w:ascii="Aptos" w:hAnsi="Aptos" w:cs="Tahoma"/>
          <w:bCs/>
          <w:sz w:val="22"/>
          <w:szCs w:val="22"/>
        </w:rPr>
        <w:t>pproach empowers individuals to take control of their health and wellbeing, while building stronger, more connected communities.</w:t>
      </w:r>
      <w:r w:rsidR="007B352A">
        <w:rPr>
          <w:rFonts w:ascii="Aptos" w:hAnsi="Aptos" w:cs="Tahoma"/>
          <w:bCs/>
          <w:sz w:val="22"/>
          <w:szCs w:val="22"/>
        </w:rPr>
        <w:t xml:space="preserve">  </w:t>
      </w:r>
    </w:p>
    <w:p w14:paraId="7BC756D3" w14:textId="77777777" w:rsidR="00B1181F" w:rsidRPr="00303E60" w:rsidRDefault="00B1181F" w:rsidP="00A05196">
      <w:pPr>
        <w:spacing w:line="276" w:lineRule="auto"/>
        <w:rPr>
          <w:rFonts w:ascii="Aptos" w:hAnsi="Aptos" w:cs="Tahoma"/>
          <w:bCs/>
          <w:sz w:val="10"/>
          <w:szCs w:val="10"/>
        </w:rPr>
      </w:pPr>
    </w:p>
    <w:p w14:paraId="0F2446D0" w14:textId="77777777" w:rsidR="00270C07" w:rsidRDefault="00270C07" w:rsidP="00A63564">
      <w:pPr>
        <w:pStyle w:val="Heading1"/>
        <w:spacing w:line="276" w:lineRule="auto"/>
        <w:jc w:val="left"/>
        <w:rPr>
          <w:rFonts w:ascii="Aptos" w:hAnsi="Aptos" w:cs="Tahoma"/>
          <w:sz w:val="22"/>
          <w:szCs w:val="22"/>
        </w:rPr>
      </w:pPr>
    </w:p>
    <w:p w14:paraId="3B6E4501" w14:textId="0F60C9A4" w:rsidR="004530D0" w:rsidRDefault="004530D0" w:rsidP="00A63564">
      <w:pPr>
        <w:pStyle w:val="Heading1"/>
        <w:spacing w:line="276" w:lineRule="auto"/>
        <w:jc w:val="left"/>
        <w:rPr>
          <w:rFonts w:ascii="Aptos" w:hAnsi="Aptos" w:cs="Tahoma"/>
          <w:sz w:val="22"/>
          <w:szCs w:val="22"/>
        </w:rPr>
      </w:pPr>
      <w:r w:rsidRPr="00A63564">
        <w:rPr>
          <w:rFonts w:ascii="Aptos" w:hAnsi="Aptos" w:cs="Tahoma"/>
          <w:sz w:val="22"/>
          <w:szCs w:val="22"/>
        </w:rPr>
        <w:t xml:space="preserve">PURPOSE OF </w:t>
      </w:r>
      <w:r w:rsidR="00B44400" w:rsidRPr="00A63564">
        <w:rPr>
          <w:rFonts w:ascii="Aptos" w:hAnsi="Aptos" w:cs="Tahoma"/>
          <w:sz w:val="22"/>
          <w:szCs w:val="22"/>
        </w:rPr>
        <w:t xml:space="preserve">THE </w:t>
      </w:r>
      <w:r w:rsidR="00C0612D" w:rsidRPr="00A63564">
        <w:rPr>
          <w:rFonts w:ascii="Aptos" w:hAnsi="Aptos" w:cs="Tahoma"/>
          <w:sz w:val="22"/>
          <w:szCs w:val="22"/>
        </w:rPr>
        <w:t>ROLE</w:t>
      </w:r>
    </w:p>
    <w:p w14:paraId="141AA4F4" w14:textId="77777777" w:rsidR="00995504" w:rsidRPr="00995504" w:rsidRDefault="00995504" w:rsidP="00995504"/>
    <w:p w14:paraId="4A3C9EC5" w14:textId="2A604E4A" w:rsidR="00995504" w:rsidRPr="00995504" w:rsidRDefault="00995504" w:rsidP="00995504">
      <w:pPr>
        <w:spacing w:after="160" w:line="259" w:lineRule="auto"/>
        <w:rPr>
          <w:rFonts w:ascii="Aptos" w:hAnsi="Aptos" w:cs="Tahoma"/>
          <w:sz w:val="22"/>
          <w:szCs w:val="22"/>
        </w:rPr>
      </w:pPr>
      <w:r w:rsidRPr="00995504">
        <w:rPr>
          <w:rFonts w:ascii="Aptos" w:hAnsi="Aptos" w:cs="Tahoma"/>
          <w:sz w:val="22"/>
          <w:szCs w:val="22"/>
        </w:rPr>
        <w:t xml:space="preserve">The Support Worker plays a key role across </w:t>
      </w:r>
      <w:r w:rsidR="00293E3E">
        <w:rPr>
          <w:rFonts w:ascii="Aptos" w:hAnsi="Aptos" w:cs="Tahoma"/>
          <w:sz w:val="22"/>
          <w:szCs w:val="22"/>
        </w:rPr>
        <w:t>our</w:t>
      </w:r>
      <w:r w:rsidRPr="00995504">
        <w:rPr>
          <w:rFonts w:ascii="Aptos" w:hAnsi="Aptos" w:cs="Tahoma"/>
          <w:sz w:val="22"/>
          <w:szCs w:val="22"/>
        </w:rPr>
        <w:t xml:space="preserve"> Westerhaven and Mental Wellbeing services, providing compassionate, person-centred support to individuals affected by cancer, long-term health conditions and poor mental health.</w:t>
      </w:r>
    </w:p>
    <w:p w14:paraId="12A3BE84" w14:textId="57ADECAC" w:rsidR="00995504" w:rsidRPr="00995504" w:rsidRDefault="00995504" w:rsidP="00995504">
      <w:pPr>
        <w:spacing w:after="160" w:line="259" w:lineRule="auto"/>
        <w:rPr>
          <w:rFonts w:ascii="Aptos" w:hAnsi="Aptos" w:cs="Tahoma"/>
          <w:sz w:val="22"/>
          <w:szCs w:val="22"/>
        </w:rPr>
      </w:pPr>
      <w:r w:rsidRPr="00995504">
        <w:rPr>
          <w:rFonts w:ascii="Aptos" w:hAnsi="Aptos" w:cs="Tahoma"/>
          <w:sz w:val="22"/>
          <w:szCs w:val="22"/>
        </w:rPr>
        <w:t>Working 15 hours per week within each service, the postholder will offer one-to-one emotional and practical support, helping individuals explore the impact of illness, mental health challenges and wider life circumstances on their daily wellbeing. Through active listening</w:t>
      </w:r>
      <w:r w:rsidR="00B2610D">
        <w:rPr>
          <w:rFonts w:ascii="Aptos" w:hAnsi="Aptos" w:cs="Tahoma"/>
          <w:sz w:val="22"/>
          <w:szCs w:val="22"/>
        </w:rPr>
        <w:t xml:space="preserve"> and</w:t>
      </w:r>
      <w:r w:rsidRPr="00995504">
        <w:rPr>
          <w:rFonts w:ascii="Aptos" w:hAnsi="Aptos" w:cs="Tahoma"/>
          <w:sz w:val="22"/>
          <w:szCs w:val="22"/>
        </w:rPr>
        <w:t xml:space="preserve"> empathy</w:t>
      </w:r>
      <w:r w:rsidR="009B25C5">
        <w:rPr>
          <w:rFonts w:ascii="Aptos" w:hAnsi="Aptos" w:cs="Tahoma"/>
          <w:sz w:val="22"/>
          <w:szCs w:val="22"/>
        </w:rPr>
        <w:t>,</w:t>
      </w:r>
      <w:r w:rsidR="006A174D">
        <w:rPr>
          <w:rFonts w:ascii="Aptos" w:hAnsi="Aptos" w:cs="Tahoma"/>
          <w:sz w:val="22"/>
          <w:szCs w:val="22"/>
        </w:rPr>
        <w:t xml:space="preserve"> </w:t>
      </w:r>
      <w:r w:rsidRPr="00995504">
        <w:rPr>
          <w:rFonts w:ascii="Aptos" w:hAnsi="Aptos" w:cs="Tahoma"/>
          <w:sz w:val="22"/>
          <w:szCs w:val="22"/>
        </w:rPr>
        <w:t>the Support Worker will help clients identify coping strategies, build confidence and access appropriate support.</w:t>
      </w:r>
    </w:p>
    <w:p w14:paraId="2ED0845A" w14:textId="282AE589" w:rsidR="00995504" w:rsidRPr="00995504" w:rsidRDefault="00995504" w:rsidP="00995504">
      <w:pPr>
        <w:spacing w:after="160" w:line="259" w:lineRule="auto"/>
        <w:rPr>
          <w:rFonts w:ascii="Aptos" w:hAnsi="Aptos" w:cs="Tahoma"/>
          <w:sz w:val="22"/>
          <w:szCs w:val="22"/>
        </w:rPr>
      </w:pPr>
      <w:r w:rsidRPr="00995504">
        <w:rPr>
          <w:rFonts w:ascii="Aptos" w:hAnsi="Aptos" w:cs="Tahoma"/>
          <w:sz w:val="22"/>
          <w:szCs w:val="22"/>
        </w:rPr>
        <w:t>Alongside direct client work, the role includes essential administrative and coordination responsibilities to ensure the smooth and effective delivery of both services. This includes maintaining accurate client records, coordinating appointments, supporting referrals and allocation processes, managing waiting lists and contributing to service monitoring and reporting.</w:t>
      </w:r>
    </w:p>
    <w:p w14:paraId="10724598" w14:textId="6BF20E74" w:rsidR="00995504" w:rsidRPr="00995504" w:rsidRDefault="00995504" w:rsidP="00995504">
      <w:pPr>
        <w:spacing w:after="160" w:line="259" w:lineRule="auto"/>
        <w:rPr>
          <w:rFonts w:ascii="Aptos" w:hAnsi="Aptos" w:cs="Tahoma"/>
          <w:sz w:val="22"/>
          <w:szCs w:val="22"/>
        </w:rPr>
      </w:pPr>
      <w:r w:rsidRPr="00995504">
        <w:rPr>
          <w:rFonts w:ascii="Aptos" w:hAnsi="Aptos" w:cs="Tahoma"/>
          <w:sz w:val="22"/>
          <w:szCs w:val="22"/>
        </w:rPr>
        <w:t>This is a varied and rewarding role suited to someone who combines strong relational skills with excellent organisation</w:t>
      </w:r>
      <w:r w:rsidR="00A8587E">
        <w:rPr>
          <w:rFonts w:ascii="Aptos" w:hAnsi="Aptos" w:cs="Tahoma"/>
          <w:sz w:val="22"/>
          <w:szCs w:val="22"/>
        </w:rPr>
        <w:t xml:space="preserve"> </w:t>
      </w:r>
      <w:r w:rsidRPr="00995504">
        <w:rPr>
          <w:rFonts w:ascii="Aptos" w:hAnsi="Aptos" w:cs="Tahoma"/>
          <w:sz w:val="22"/>
          <w:szCs w:val="22"/>
        </w:rPr>
        <w:t>and who is committed to tackling health inequalities through accessible, community-based support.</w:t>
      </w:r>
    </w:p>
    <w:p w14:paraId="047EC527" w14:textId="77777777" w:rsidR="0017474C" w:rsidRDefault="0017474C">
      <w:pPr>
        <w:spacing w:after="160" w:line="259" w:lineRule="auto"/>
        <w:rPr>
          <w:rFonts w:ascii="Aptos" w:hAnsi="Aptos" w:cs="Tahoma"/>
          <w:b/>
          <w:sz w:val="22"/>
          <w:szCs w:val="22"/>
        </w:rPr>
      </w:pPr>
      <w:r>
        <w:rPr>
          <w:rFonts w:ascii="Aptos" w:hAnsi="Aptos" w:cs="Tahoma"/>
          <w:sz w:val="22"/>
          <w:szCs w:val="22"/>
        </w:rPr>
        <w:br w:type="page"/>
      </w:r>
    </w:p>
    <w:p w14:paraId="13AEAE11" w14:textId="4FC6462B" w:rsidR="00AA5358" w:rsidRPr="00A63564" w:rsidRDefault="00AA5358" w:rsidP="00A63564">
      <w:pPr>
        <w:pStyle w:val="Heading3"/>
        <w:spacing w:line="276" w:lineRule="auto"/>
        <w:rPr>
          <w:rFonts w:ascii="Aptos" w:hAnsi="Aptos" w:cs="Tahoma"/>
          <w:sz w:val="22"/>
          <w:szCs w:val="22"/>
        </w:rPr>
      </w:pPr>
      <w:r w:rsidRPr="00A63564">
        <w:rPr>
          <w:rFonts w:ascii="Aptos" w:hAnsi="Aptos" w:cs="Tahoma"/>
          <w:sz w:val="22"/>
          <w:szCs w:val="22"/>
        </w:rPr>
        <w:lastRenderedPageBreak/>
        <w:t>DUTIES</w:t>
      </w:r>
    </w:p>
    <w:p w14:paraId="4F8F3486" w14:textId="77777777" w:rsidR="00C26C86" w:rsidRPr="00E20580" w:rsidRDefault="00C26C86" w:rsidP="00A63564">
      <w:pPr>
        <w:spacing w:line="276" w:lineRule="auto"/>
        <w:rPr>
          <w:rFonts w:ascii="Aptos" w:hAnsi="Aptos"/>
          <w:sz w:val="10"/>
          <w:szCs w:val="10"/>
        </w:rPr>
      </w:pPr>
    </w:p>
    <w:p w14:paraId="7D97570B" w14:textId="1B94FF6C" w:rsidR="004607B6" w:rsidRDefault="00851B64" w:rsidP="00FB3B7F">
      <w:pPr>
        <w:pStyle w:val="ListParagraph"/>
        <w:numPr>
          <w:ilvl w:val="0"/>
          <w:numId w:val="28"/>
        </w:numPr>
        <w:spacing w:line="276" w:lineRule="auto"/>
        <w:rPr>
          <w:rFonts w:ascii="Aptos" w:hAnsi="Aptos"/>
          <w:sz w:val="22"/>
          <w:szCs w:val="22"/>
        </w:rPr>
      </w:pPr>
      <w:r w:rsidRPr="005C7749">
        <w:rPr>
          <w:rFonts w:ascii="Aptos" w:hAnsi="Aptos"/>
          <w:sz w:val="22"/>
          <w:szCs w:val="22"/>
        </w:rPr>
        <w:t xml:space="preserve">Provide one-to-one telephone-based </w:t>
      </w:r>
      <w:r w:rsidR="00F206FF">
        <w:rPr>
          <w:rFonts w:ascii="Aptos" w:hAnsi="Aptos"/>
          <w:sz w:val="22"/>
          <w:szCs w:val="22"/>
        </w:rPr>
        <w:t xml:space="preserve">and in person </w:t>
      </w:r>
      <w:r w:rsidRPr="005C7749">
        <w:rPr>
          <w:rFonts w:ascii="Aptos" w:hAnsi="Aptos"/>
          <w:sz w:val="22"/>
          <w:szCs w:val="22"/>
        </w:rPr>
        <w:t xml:space="preserve">emotional and practical support in a compassionate, person-centred way across both services. </w:t>
      </w:r>
    </w:p>
    <w:p w14:paraId="3C565D7B" w14:textId="77777777" w:rsidR="00FB3B7F" w:rsidRPr="00FB3B7F" w:rsidRDefault="00FB3B7F" w:rsidP="00FB3B7F">
      <w:pPr>
        <w:pStyle w:val="ListParagraph"/>
        <w:spacing w:line="276" w:lineRule="auto"/>
        <w:rPr>
          <w:rFonts w:ascii="Aptos" w:hAnsi="Aptos"/>
          <w:sz w:val="22"/>
          <w:szCs w:val="22"/>
        </w:rPr>
      </w:pPr>
    </w:p>
    <w:p w14:paraId="1ACF4098" w14:textId="0883BA40" w:rsidR="00D93D72" w:rsidRDefault="00851B64" w:rsidP="00FB3B7F">
      <w:pPr>
        <w:pStyle w:val="ListParagraph"/>
        <w:numPr>
          <w:ilvl w:val="0"/>
          <w:numId w:val="28"/>
        </w:numPr>
        <w:spacing w:line="276" w:lineRule="auto"/>
        <w:rPr>
          <w:rFonts w:ascii="Aptos" w:hAnsi="Aptos"/>
          <w:sz w:val="22"/>
          <w:szCs w:val="22"/>
        </w:rPr>
      </w:pPr>
      <w:r w:rsidRPr="005C7749">
        <w:rPr>
          <w:rFonts w:ascii="Aptos" w:hAnsi="Aptos"/>
          <w:sz w:val="22"/>
          <w:szCs w:val="22"/>
        </w:rPr>
        <w:t>Carry out holistic needs assessments to identify the emotional, practical and social needs of individuals affected by cancer, long-term health conditions</w:t>
      </w:r>
      <w:r w:rsidR="004748FF">
        <w:rPr>
          <w:rFonts w:ascii="Aptos" w:hAnsi="Aptos"/>
          <w:sz w:val="22"/>
          <w:szCs w:val="22"/>
        </w:rPr>
        <w:t xml:space="preserve"> </w:t>
      </w:r>
      <w:r w:rsidRPr="005C7749">
        <w:rPr>
          <w:rFonts w:ascii="Aptos" w:hAnsi="Aptos"/>
          <w:sz w:val="22"/>
          <w:szCs w:val="22"/>
        </w:rPr>
        <w:t xml:space="preserve">and poor mental health. </w:t>
      </w:r>
    </w:p>
    <w:p w14:paraId="1D6A0D17" w14:textId="77777777" w:rsidR="00FB3B7F" w:rsidRPr="00FB3B7F" w:rsidRDefault="00FB3B7F" w:rsidP="00FB3B7F">
      <w:pPr>
        <w:spacing w:line="276" w:lineRule="auto"/>
        <w:rPr>
          <w:rFonts w:ascii="Aptos" w:hAnsi="Aptos"/>
          <w:sz w:val="22"/>
          <w:szCs w:val="22"/>
        </w:rPr>
      </w:pPr>
    </w:p>
    <w:p w14:paraId="7E6D3EB0" w14:textId="1B4C2CF1" w:rsidR="004607B6" w:rsidRDefault="00D93D72" w:rsidP="00FB3B7F">
      <w:pPr>
        <w:numPr>
          <w:ilvl w:val="0"/>
          <w:numId w:val="28"/>
        </w:numPr>
        <w:rPr>
          <w:rFonts w:ascii="Aptos" w:hAnsi="Aptos" w:cs="Tahoma"/>
          <w:sz w:val="22"/>
          <w:szCs w:val="22"/>
        </w:rPr>
      </w:pPr>
      <w:r>
        <w:rPr>
          <w:rFonts w:ascii="Aptos" w:hAnsi="Aptos" w:cs="Tahoma"/>
          <w:sz w:val="22"/>
          <w:szCs w:val="22"/>
        </w:rPr>
        <w:t>S</w:t>
      </w:r>
      <w:r w:rsidRPr="00D93D72">
        <w:rPr>
          <w:rFonts w:ascii="Aptos" w:hAnsi="Aptos" w:cs="Tahoma"/>
          <w:sz w:val="22"/>
          <w:szCs w:val="22"/>
        </w:rPr>
        <w:t xml:space="preserve">upport service leads with the implementation </w:t>
      </w:r>
      <w:r w:rsidR="00916DF2">
        <w:rPr>
          <w:rFonts w:ascii="Aptos" w:hAnsi="Aptos" w:cs="Tahoma"/>
          <w:sz w:val="22"/>
          <w:szCs w:val="22"/>
        </w:rPr>
        <w:t xml:space="preserve">and facilitation </w:t>
      </w:r>
      <w:r w:rsidRPr="00D93D72">
        <w:rPr>
          <w:rFonts w:ascii="Aptos" w:hAnsi="Aptos" w:cs="Tahoma"/>
          <w:sz w:val="22"/>
          <w:szCs w:val="22"/>
        </w:rPr>
        <w:t>of</w:t>
      </w:r>
      <w:r>
        <w:rPr>
          <w:rFonts w:ascii="Aptos" w:hAnsi="Aptos" w:cs="Tahoma"/>
          <w:sz w:val="22"/>
          <w:szCs w:val="22"/>
        </w:rPr>
        <w:t xml:space="preserve"> groups</w:t>
      </w:r>
      <w:r w:rsidRPr="00D93D72">
        <w:rPr>
          <w:rFonts w:ascii="Aptos" w:hAnsi="Aptos" w:cs="Tahoma"/>
          <w:sz w:val="22"/>
          <w:szCs w:val="22"/>
        </w:rPr>
        <w:t xml:space="preserve"> and initiatives designed to improve health and wellbeing.</w:t>
      </w:r>
    </w:p>
    <w:p w14:paraId="06B5D4BC" w14:textId="77777777" w:rsidR="00FB3B7F" w:rsidRPr="00FB3B7F" w:rsidRDefault="00FB3B7F" w:rsidP="00FB3B7F">
      <w:pPr>
        <w:rPr>
          <w:rFonts w:ascii="Aptos" w:hAnsi="Aptos" w:cs="Tahoma"/>
          <w:sz w:val="22"/>
          <w:szCs w:val="22"/>
        </w:rPr>
      </w:pPr>
    </w:p>
    <w:p w14:paraId="7A853026" w14:textId="765F7292" w:rsidR="00851B64" w:rsidRPr="00251C30" w:rsidRDefault="00851B64" w:rsidP="005921CA">
      <w:pPr>
        <w:pStyle w:val="ListParagraph"/>
        <w:numPr>
          <w:ilvl w:val="0"/>
          <w:numId w:val="28"/>
        </w:numPr>
        <w:spacing w:line="276" w:lineRule="auto"/>
        <w:rPr>
          <w:rFonts w:ascii="Aptos" w:hAnsi="Aptos"/>
          <w:sz w:val="22"/>
          <w:szCs w:val="22"/>
        </w:rPr>
      </w:pPr>
      <w:r w:rsidRPr="005C7749">
        <w:rPr>
          <w:rFonts w:ascii="Aptos" w:hAnsi="Aptos"/>
          <w:sz w:val="22"/>
          <w:szCs w:val="22"/>
        </w:rPr>
        <w:t>Provide information, signposting and onward referrals to internal services, NHS services, welfare advice, community resources and specialist external organisations.</w:t>
      </w:r>
    </w:p>
    <w:p w14:paraId="331D25BF" w14:textId="77777777" w:rsidR="005921CA" w:rsidRPr="005921CA" w:rsidRDefault="005921CA" w:rsidP="005921CA">
      <w:pPr>
        <w:spacing w:line="276" w:lineRule="auto"/>
        <w:rPr>
          <w:rFonts w:ascii="Aptos" w:hAnsi="Aptos"/>
          <w:sz w:val="22"/>
          <w:szCs w:val="22"/>
        </w:rPr>
      </w:pPr>
    </w:p>
    <w:p w14:paraId="0F630BC0" w14:textId="42A41673" w:rsidR="00851B64" w:rsidRDefault="00851B64" w:rsidP="004607B6">
      <w:pPr>
        <w:pStyle w:val="ListParagraph"/>
        <w:numPr>
          <w:ilvl w:val="0"/>
          <w:numId w:val="28"/>
        </w:numPr>
        <w:spacing w:line="276" w:lineRule="auto"/>
        <w:rPr>
          <w:rFonts w:ascii="Aptos" w:hAnsi="Aptos"/>
          <w:sz w:val="22"/>
          <w:szCs w:val="22"/>
        </w:rPr>
      </w:pPr>
      <w:r w:rsidRPr="004607B6">
        <w:rPr>
          <w:rFonts w:ascii="Aptos" w:hAnsi="Aptos"/>
          <w:sz w:val="22"/>
          <w:szCs w:val="22"/>
        </w:rPr>
        <w:t>Maintain accurate, timely and confidential client records on the organisation’s CRM</w:t>
      </w:r>
      <w:r w:rsidR="00251C30">
        <w:rPr>
          <w:rFonts w:ascii="Aptos" w:hAnsi="Aptos"/>
          <w:sz w:val="22"/>
          <w:szCs w:val="22"/>
        </w:rPr>
        <w:t xml:space="preserve"> </w:t>
      </w:r>
      <w:r w:rsidRPr="004607B6">
        <w:rPr>
          <w:rFonts w:ascii="Aptos" w:hAnsi="Aptos"/>
          <w:sz w:val="22"/>
          <w:szCs w:val="22"/>
        </w:rPr>
        <w:t>system</w:t>
      </w:r>
      <w:r w:rsidR="00251C30">
        <w:rPr>
          <w:rFonts w:ascii="Aptos" w:hAnsi="Aptos"/>
          <w:sz w:val="22"/>
          <w:szCs w:val="22"/>
        </w:rPr>
        <w:t xml:space="preserve"> (Salesforce)</w:t>
      </w:r>
      <w:r w:rsidRPr="004607B6">
        <w:rPr>
          <w:rFonts w:ascii="Aptos" w:hAnsi="Aptos"/>
          <w:sz w:val="22"/>
          <w:szCs w:val="22"/>
        </w:rPr>
        <w:t xml:space="preserve">, ensuring compliance with GDPR and data protection requirements. </w:t>
      </w:r>
    </w:p>
    <w:p w14:paraId="4F515A4B" w14:textId="77777777" w:rsidR="005921CA" w:rsidRPr="005921CA" w:rsidRDefault="005921CA" w:rsidP="005921CA">
      <w:pPr>
        <w:spacing w:line="276" w:lineRule="auto"/>
        <w:rPr>
          <w:rFonts w:ascii="Aptos" w:hAnsi="Aptos"/>
          <w:sz w:val="22"/>
          <w:szCs w:val="22"/>
        </w:rPr>
      </w:pPr>
    </w:p>
    <w:p w14:paraId="085E4D80" w14:textId="6894EFE1" w:rsidR="00851B64" w:rsidRPr="008D1B1F" w:rsidRDefault="00851B64" w:rsidP="008D1B1F">
      <w:pPr>
        <w:pStyle w:val="ListParagraph"/>
        <w:numPr>
          <w:ilvl w:val="0"/>
          <w:numId w:val="28"/>
        </w:numPr>
        <w:spacing w:line="276" w:lineRule="auto"/>
        <w:rPr>
          <w:rFonts w:ascii="Aptos" w:hAnsi="Aptos"/>
          <w:sz w:val="22"/>
          <w:szCs w:val="22"/>
        </w:rPr>
      </w:pPr>
      <w:r w:rsidRPr="004607B6">
        <w:rPr>
          <w:rFonts w:ascii="Aptos" w:hAnsi="Aptos"/>
          <w:sz w:val="22"/>
          <w:szCs w:val="22"/>
        </w:rPr>
        <w:t>Coordinate appointments, bookings and client follow-up activity across both services.</w:t>
      </w:r>
      <w:r w:rsidR="008D1B1F">
        <w:rPr>
          <w:rFonts w:ascii="Aptos" w:hAnsi="Aptos"/>
          <w:sz w:val="22"/>
          <w:szCs w:val="22"/>
        </w:rPr>
        <w:t xml:space="preserve"> </w:t>
      </w:r>
      <w:r w:rsidRPr="008D1B1F">
        <w:rPr>
          <w:rFonts w:ascii="Aptos" w:hAnsi="Aptos"/>
          <w:sz w:val="22"/>
          <w:szCs w:val="22"/>
        </w:rPr>
        <w:t xml:space="preserve">Support allocation processes, monitor waiting lists and contribute to effective client flow to ensure timely access to support. </w:t>
      </w:r>
    </w:p>
    <w:p w14:paraId="078AD1A9" w14:textId="77777777" w:rsidR="005921CA" w:rsidRPr="005921CA" w:rsidRDefault="005921CA" w:rsidP="005921CA">
      <w:pPr>
        <w:spacing w:line="276" w:lineRule="auto"/>
        <w:rPr>
          <w:rFonts w:ascii="Aptos" w:hAnsi="Aptos"/>
          <w:sz w:val="22"/>
          <w:szCs w:val="22"/>
        </w:rPr>
      </w:pPr>
    </w:p>
    <w:p w14:paraId="24CFCA45" w14:textId="2482692E" w:rsidR="00851B64" w:rsidRDefault="00851B64" w:rsidP="004607B6">
      <w:pPr>
        <w:pStyle w:val="ListParagraph"/>
        <w:numPr>
          <w:ilvl w:val="0"/>
          <w:numId w:val="28"/>
        </w:numPr>
        <w:spacing w:line="276" w:lineRule="auto"/>
        <w:rPr>
          <w:rFonts w:ascii="Aptos" w:hAnsi="Aptos"/>
          <w:sz w:val="22"/>
          <w:szCs w:val="22"/>
        </w:rPr>
      </w:pPr>
      <w:r w:rsidRPr="004607B6">
        <w:rPr>
          <w:rFonts w:ascii="Aptos" w:hAnsi="Aptos"/>
          <w:sz w:val="22"/>
          <w:szCs w:val="22"/>
        </w:rPr>
        <w:t xml:space="preserve">Collect and input service data, outcomes and statistical information to support monitoring, reporting and impact measurement. </w:t>
      </w:r>
    </w:p>
    <w:p w14:paraId="13F5C68E" w14:textId="77777777" w:rsidR="005921CA" w:rsidRPr="005921CA" w:rsidRDefault="005921CA" w:rsidP="005921CA">
      <w:pPr>
        <w:spacing w:line="276" w:lineRule="auto"/>
        <w:rPr>
          <w:rFonts w:ascii="Aptos" w:hAnsi="Aptos"/>
          <w:sz w:val="22"/>
          <w:szCs w:val="22"/>
        </w:rPr>
      </w:pPr>
    </w:p>
    <w:p w14:paraId="528F7755" w14:textId="18B47AB0" w:rsidR="00851B64" w:rsidRDefault="00851B64" w:rsidP="004607B6">
      <w:pPr>
        <w:pStyle w:val="ListParagraph"/>
        <w:numPr>
          <w:ilvl w:val="0"/>
          <w:numId w:val="28"/>
        </w:numPr>
        <w:spacing w:line="276" w:lineRule="auto"/>
        <w:rPr>
          <w:rFonts w:ascii="Aptos" w:hAnsi="Aptos"/>
          <w:sz w:val="22"/>
          <w:szCs w:val="22"/>
        </w:rPr>
      </w:pPr>
      <w:r w:rsidRPr="004607B6">
        <w:rPr>
          <w:rFonts w:ascii="Aptos" w:hAnsi="Aptos"/>
          <w:sz w:val="22"/>
          <w:szCs w:val="22"/>
        </w:rPr>
        <w:t xml:space="preserve">Work collaboratively with colleagues across both projects, participating in supervision, case discussions, service meetings and training. </w:t>
      </w:r>
    </w:p>
    <w:p w14:paraId="00B33DDB" w14:textId="77777777" w:rsidR="005921CA" w:rsidRPr="005921CA" w:rsidRDefault="005921CA" w:rsidP="005921CA">
      <w:pPr>
        <w:spacing w:line="276" w:lineRule="auto"/>
        <w:rPr>
          <w:rFonts w:ascii="Aptos" w:hAnsi="Aptos"/>
          <w:sz w:val="22"/>
          <w:szCs w:val="22"/>
        </w:rPr>
      </w:pPr>
    </w:p>
    <w:p w14:paraId="64E1CF8B" w14:textId="3D5CB999" w:rsidR="00851B64" w:rsidRDefault="00851B64" w:rsidP="004607B6">
      <w:pPr>
        <w:pStyle w:val="ListParagraph"/>
        <w:numPr>
          <w:ilvl w:val="0"/>
          <w:numId w:val="28"/>
        </w:numPr>
        <w:spacing w:line="276" w:lineRule="auto"/>
        <w:rPr>
          <w:rFonts w:ascii="Aptos" w:hAnsi="Aptos"/>
          <w:sz w:val="22"/>
          <w:szCs w:val="22"/>
        </w:rPr>
      </w:pPr>
      <w:r w:rsidRPr="004607B6">
        <w:rPr>
          <w:rFonts w:ascii="Aptos" w:hAnsi="Aptos"/>
          <w:sz w:val="22"/>
          <w:szCs w:val="22"/>
        </w:rPr>
        <w:t xml:space="preserve">Promote both services through relationship building with GP surgeries, NHS colleagues, local agencies and community partners, helping increase awareness and access. </w:t>
      </w:r>
    </w:p>
    <w:p w14:paraId="64CAD860" w14:textId="77777777" w:rsidR="005921CA" w:rsidRPr="005921CA" w:rsidRDefault="005921CA" w:rsidP="005921CA">
      <w:pPr>
        <w:spacing w:line="276" w:lineRule="auto"/>
        <w:rPr>
          <w:rFonts w:ascii="Aptos" w:hAnsi="Aptos"/>
          <w:sz w:val="22"/>
          <w:szCs w:val="22"/>
        </w:rPr>
      </w:pPr>
    </w:p>
    <w:p w14:paraId="45E3F544" w14:textId="05840304" w:rsidR="00851B64" w:rsidRDefault="00851B64" w:rsidP="004607B6">
      <w:pPr>
        <w:pStyle w:val="ListParagraph"/>
        <w:numPr>
          <w:ilvl w:val="0"/>
          <w:numId w:val="28"/>
        </w:numPr>
        <w:spacing w:line="276" w:lineRule="auto"/>
        <w:rPr>
          <w:rFonts w:ascii="Aptos" w:hAnsi="Aptos"/>
          <w:sz w:val="22"/>
          <w:szCs w:val="22"/>
        </w:rPr>
      </w:pPr>
      <w:r w:rsidRPr="004607B6">
        <w:rPr>
          <w:rFonts w:ascii="Aptos" w:hAnsi="Aptos"/>
          <w:sz w:val="22"/>
          <w:szCs w:val="22"/>
        </w:rPr>
        <w:t xml:space="preserve">Contribute to service development by identifying emerging needs, supporting new initiatives and helping improve client pathways and service quality. </w:t>
      </w:r>
    </w:p>
    <w:p w14:paraId="37193D15" w14:textId="77777777" w:rsidR="005921CA" w:rsidRPr="005921CA" w:rsidRDefault="005921CA" w:rsidP="005921CA">
      <w:pPr>
        <w:spacing w:line="276" w:lineRule="auto"/>
        <w:rPr>
          <w:rFonts w:ascii="Aptos" w:hAnsi="Aptos"/>
          <w:sz w:val="22"/>
          <w:szCs w:val="22"/>
        </w:rPr>
      </w:pPr>
    </w:p>
    <w:p w14:paraId="3402E882" w14:textId="1A3F7C4C" w:rsidR="00AD5A26" w:rsidRDefault="00851B64" w:rsidP="004607B6">
      <w:pPr>
        <w:pStyle w:val="ListParagraph"/>
        <w:numPr>
          <w:ilvl w:val="0"/>
          <w:numId w:val="28"/>
        </w:numPr>
        <w:spacing w:line="276" w:lineRule="auto"/>
        <w:rPr>
          <w:rFonts w:ascii="Aptos" w:hAnsi="Aptos"/>
          <w:sz w:val="22"/>
          <w:szCs w:val="22"/>
        </w:rPr>
      </w:pPr>
      <w:r w:rsidRPr="004607B6">
        <w:rPr>
          <w:rFonts w:ascii="Aptos" w:hAnsi="Aptos"/>
          <w:sz w:val="22"/>
          <w:szCs w:val="22"/>
        </w:rPr>
        <w:t>Work within clear professional boundaries, safeguarding procedures, confidentiality standards and organisational policies at all times.</w:t>
      </w:r>
    </w:p>
    <w:p w14:paraId="51BE1632" w14:textId="77777777" w:rsidR="005921CA" w:rsidRPr="005921CA" w:rsidRDefault="005921CA" w:rsidP="005921CA">
      <w:pPr>
        <w:spacing w:line="276" w:lineRule="auto"/>
        <w:rPr>
          <w:rFonts w:ascii="Aptos" w:hAnsi="Aptos"/>
          <w:sz w:val="22"/>
          <w:szCs w:val="22"/>
        </w:rPr>
      </w:pPr>
    </w:p>
    <w:p w14:paraId="78F57C52" w14:textId="77777777" w:rsidR="00E764FC" w:rsidRPr="00AB64DB" w:rsidRDefault="00E764FC" w:rsidP="005E0153">
      <w:pPr>
        <w:spacing w:line="276" w:lineRule="auto"/>
        <w:rPr>
          <w:rFonts w:ascii="Aptos" w:hAnsi="Aptos"/>
          <w:sz w:val="10"/>
          <w:szCs w:val="10"/>
        </w:rPr>
      </w:pPr>
    </w:p>
    <w:p w14:paraId="4FCA0A1D" w14:textId="723234FD" w:rsidR="00052B82" w:rsidRPr="00A63564" w:rsidRDefault="00052B82" w:rsidP="00A63564">
      <w:pPr>
        <w:spacing w:line="276" w:lineRule="auto"/>
        <w:rPr>
          <w:rFonts w:ascii="Aptos" w:hAnsi="Aptos"/>
          <w:b/>
          <w:bCs/>
          <w:sz w:val="22"/>
          <w:szCs w:val="22"/>
        </w:rPr>
      </w:pPr>
      <w:r w:rsidRPr="00A63564">
        <w:rPr>
          <w:rFonts w:ascii="Aptos" w:hAnsi="Aptos"/>
          <w:b/>
          <w:bCs/>
          <w:sz w:val="22"/>
          <w:szCs w:val="22"/>
        </w:rPr>
        <w:t>SKILLS, KNOWLEDGE AND ATTRIBUTES</w:t>
      </w:r>
    </w:p>
    <w:p w14:paraId="1E6E02B4" w14:textId="77777777" w:rsidR="00212314" w:rsidRDefault="00212314" w:rsidP="00A63564">
      <w:pPr>
        <w:spacing w:line="276" w:lineRule="auto"/>
        <w:rPr>
          <w:rFonts w:ascii="Aptos" w:hAnsi="Aptos"/>
          <w:b/>
          <w:bCs/>
          <w:sz w:val="10"/>
          <w:szCs w:val="10"/>
        </w:rPr>
      </w:pPr>
    </w:p>
    <w:tbl>
      <w:tblPr>
        <w:tblStyle w:val="TableGrid"/>
        <w:tblW w:w="9776" w:type="dxa"/>
        <w:tblLook w:val="04A0" w:firstRow="1" w:lastRow="0" w:firstColumn="1" w:lastColumn="0" w:noHBand="0" w:noVBand="1"/>
      </w:tblPr>
      <w:tblGrid>
        <w:gridCol w:w="1836"/>
        <w:gridCol w:w="3971"/>
        <w:gridCol w:w="3969"/>
      </w:tblGrid>
      <w:tr w:rsidR="00A47812" w:rsidRPr="00A470D6" w14:paraId="15D9B15A" w14:textId="77777777" w:rsidTr="00EF2F38">
        <w:trPr>
          <w:tblHeader/>
        </w:trPr>
        <w:tc>
          <w:tcPr>
            <w:tcW w:w="1836" w:type="dxa"/>
            <w:shd w:val="clear" w:color="auto" w:fill="47B2E6"/>
          </w:tcPr>
          <w:p w14:paraId="5C71437D" w14:textId="77777777" w:rsidR="00A470D6" w:rsidRPr="00A470D6" w:rsidRDefault="00A470D6" w:rsidP="00A63564">
            <w:pPr>
              <w:spacing w:line="276" w:lineRule="auto"/>
              <w:rPr>
                <w:rFonts w:ascii="Aptos" w:hAnsi="Aptos"/>
                <w:b/>
                <w:bCs/>
                <w:color w:val="FFFFFF" w:themeColor="background1"/>
                <w:sz w:val="10"/>
                <w:szCs w:val="10"/>
              </w:rPr>
            </w:pPr>
          </w:p>
          <w:p w14:paraId="599E7C0E" w14:textId="77777777" w:rsidR="00212314" w:rsidRDefault="00212314" w:rsidP="00A63564">
            <w:pPr>
              <w:spacing w:line="276" w:lineRule="auto"/>
              <w:rPr>
                <w:rFonts w:ascii="Aptos" w:hAnsi="Aptos"/>
                <w:b/>
                <w:bCs/>
                <w:color w:val="FFFFFF" w:themeColor="background1"/>
                <w:sz w:val="22"/>
                <w:szCs w:val="22"/>
              </w:rPr>
            </w:pPr>
            <w:r w:rsidRPr="00A470D6">
              <w:rPr>
                <w:rFonts w:ascii="Aptos" w:hAnsi="Aptos"/>
                <w:b/>
                <w:bCs/>
                <w:color w:val="FFFFFF" w:themeColor="background1"/>
                <w:sz w:val="22"/>
                <w:szCs w:val="22"/>
              </w:rPr>
              <w:t>Area</w:t>
            </w:r>
          </w:p>
          <w:p w14:paraId="04004217" w14:textId="51D4669C" w:rsidR="00A470D6" w:rsidRPr="00A470D6" w:rsidRDefault="00A470D6" w:rsidP="00A63564">
            <w:pPr>
              <w:spacing w:line="276" w:lineRule="auto"/>
              <w:rPr>
                <w:rFonts w:ascii="Aptos" w:hAnsi="Aptos"/>
                <w:b/>
                <w:bCs/>
                <w:color w:val="FFFFFF" w:themeColor="background1"/>
                <w:sz w:val="10"/>
                <w:szCs w:val="10"/>
              </w:rPr>
            </w:pPr>
          </w:p>
        </w:tc>
        <w:tc>
          <w:tcPr>
            <w:tcW w:w="3971" w:type="dxa"/>
            <w:shd w:val="clear" w:color="auto" w:fill="47B2E6"/>
          </w:tcPr>
          <w:p w14:paraId="0AC4E750" w14:textId="77777777" w:rsidR="00A470D6" w:rsidRPr="00A470D6" w:rsidRDefault="00A470D6" w:rsidP="005A450E">
            <w:pPr>
              <w:spacing w:line="276" w:lineRule="auto"/>
              <w:jc w:val="center"/>
              <w:rPr>
                <w:rFonts w:ascii="Aptos" w:hAnsi="Aptos"/>
                <w:b/>
                <w:bCs/>
                <w:color w:val="FFFFFF" w:themeColor="background1"/>
                <w:sz w:val="10"/>
                <w:szCs w:val="10"/>
              </w:rPr>
            </w:pPr>
          </w:p>
          <w:p w14:paraId="18F4205C" w14:textId="300A0093" w:rsidR="00212314" w:rsidRPr="00A470D6" w:rsidRDefault="00212314" w:rsidP="005A450E">
            <w:pPr>
              <w:spacing w:line="276" w:lineRule="auto"/>
              <w:jc w:val="center"/>
              <w:rPr>
                <w:rFonts w:ascii="Aptos" w:hAnsi="Aptos"/>
                <w:b/>
                <w:bCs/>
                <w:color w:val="FFFFFF" w:themeColor="background1"/>
                <w:sz w:val="22"/>
                <w:szCs w:val="22"/>
              </w:rPr>
            </w:pPr>
            <w:r w:rsidRPr="00A470D6">
              <w:rPr>
                <w:rFonts w:ascii="Aptos" w:hAnsi="Aptos"/>
                <w:b/>
                <w:bCs/>
                <w:color w:val="FFFFFF" w:themeColor="background1"/>
                <w:sz w:val="22"/>
                <w:szCs w:val="22"/>
              </w:rPr>
              <w:t>Essential</w:t>
            </w:r>
          </w:p>
        </w:tc>
        <w:tc>
          <w:tcPr>
            <w:tcW w:w="3969" w:type="dxa"/>
            <w:shd w:val="clear" w:color="auto" w:fill="47B2E6"/>
          </w:tcPr>
          <w:p w14:paraId="4C3DADB2" w14:textId="77777777" w:rsidR="00A470D6" w:rsidRPr="00A470D6" w:rsidRDefault="00A470D6" w:rsidP="005A450E">
            <w:pPr>
              <w:spacing w:line="276" w:lineRule="auto"/>
              <w:jc w:val="center"/>
              <w:rPr>
                <w:rFonts w:ascii="Aptos" w:hAnsi="Aptos"/>
                <w:b/>
                <w:bCs/>
                <w:color w:val="FFFFFF" w:themeColor="background1"/>
                <w:sz w:val="10"/>
                <w:szCs w:val="10"/>
              </w:rPr>
            </w:pPr>
          </w:p>
          <w:p w14:paraId="688A1F25" w14:textId="3EEAAEB8" w:rsidR="00212314" w:rsidRPr="00A470D6" w:rsidRDefault="00212314" w:rsidP="005A450E">
            <w:pPr>
              <w:spacing w:line="276" w:lineRule="auto"/>
              <w:jc w:val="center"/>
              <w:rPr>
                <w:rFonts w:ascii="Aptos" w:hAnsi="Aptos"/>
                <w:b/>
                <w:bCs/>
                <w:color w:val="FFFFFF" w:themeColor="background1"/>
                <w:sz w:val="22"/>
                <w:szCs w:val="22"/>
              </w:rPr>
            </w:pPr>
            <w:r w:rsidRPr="00A470D6">
              <w:rPr>
                <w:rFonts w:ascii="Aptos" w:hAnsi="Aptos"/>
                <w:b/>
                <w:bCs/>
                <w:color w:val="FFFFFF" w:themeColor="background1"/>
                <w:sz w:val="22"/>
                <w:szCs w:val="22"/>
              </w:rPr>
              <w:t>Desirable</w:t>
            </w:r>
          </w:p>
        </w:tc>
      </w:tr>
      <w:tr w:rsidR="00212314" w14:paraId="18C17521" w14:textId="77777777" w:rsidTr="00EF2F38">
        <w:tc>
          <w:tcPr>
            <w:tcW w:w="1836" w:type="dxa"/>
            <w:shd w:val="clear" w:color="auto" w:fill="47B2E6"/>
          </w:tcPr>
          <w:p w14:paraId="5B75742E" w14:textId="1406AFD1" w:rsidR="00212314" w:rsidRPr="00B42796" w:rsidRDefault="00212314" w:rsidP="00A63564">
            <w:pPr>
              <w:spacing w:line="276" w:lineRule="auto"/>
              <w:rPr>
                <w:rFonts w:ascii="Aptos" w:hAnsi="Aptos"/>
                <w:b/>
                <w:bCs/>
                <w:color w:val="FFFFFF" w:themeColor="background1"/>
                <w:sz w:val="22"/>
                <w:szCs w:val="22"/>
              </w:rPr>
            </w:pPr>
            <w:r w:rsidRPr="00B42796">
              <w:rPr>
                <w:rFonts w:ascii="Aptos" w:hAnsi="Aptos"/>
                <w:b/>
                <w:bCs/>
                <w:color w:val="FFFFFF" w:themeColor="background1"/>
                <w:sz w:val="22"/>
                <w:szCs w:val="22"/>
              </w:rPr>
              <w:t>Experience</w:t>
            </w:r>
          </w:p>
        </w:tc>
        <w:tc>
          <w:tcPr>
            <w:tcW w:w="3971" w:type="dxa"/>
          </w:tcPr>
          <w:p w14:paraId="43F6E22D" w14:textId="5F85269B" w:rsidR="00A54084" w:rsidRPr="00A54084" w:rsidRDefault="0062077E" w:rsidP="00A63564">
            <w:pPr>
              <w:spacing w:line="276" w:lineRule="auto"/>
              <w:rPr>
                <w:rFonts w:ascii="Aptos" w:hAnsi="Aptos"/>
                <w:sz w:val="10"/>
                <w:szCs w:val="10"/>
              </w:rPr>
            </w:pPr>
            <w:r w:rsidRPr="0062077E">
              <w:rPr>
                <w:rFonts w:ascii="Aptos" w:hAnsi="Aptos"/>
                <w:sz w:val="22"/>
                <w:szCs w:val="22"/>
              </w:rPr>
              <w:t xml:space="preserve">At least 2–3 years’ experience </w:t>
            </w:r>
            <w:r w:rsidR="00140A54" w:rsidRPr="00FC432A">
              <w:rPr>
                <w:rFonts w:ascii="Aptos" w:hAnsi="Aptos"/>
                <w:sz w:val="22"/>
                <w:szCs w:val="22"/>
              </w:rPr>
              <w:t xml:space="preserve">working in a </w:t>
            </w:r>
            <w:r w:rsidR="00140A54">
              <w:rPr>
                <w:rFonts w:ascii="Aptos" w:hAnsi="Aptos"/>
                <w:sz w:val="22"/>
                <w:szCs w:val="22"/>
              </w:rPr>
              <w:t>community/third sector organisation or in the health sector</w:t>
            </w:r>
            <w:r w:rsidR="00F36567">
              <w:rPr>
                <w:rFonts w:ascii="Aptos" w:hAnsi="Aptos"/>
                <w:sz w:val="22"/>
                <w:szCs w:val="22"/>
              </w:rPr>
              <w:t>.</w:t>
            </w:r>
          </w:p>
        </w:tc>
        <w:tc>
          <w:tcPr>
            <w:tcW w:w="3969" w:type="dxa"/>
          </w:tcPr>
          <w:p w14:paraId="714FAD8A" w14:textId="12B56D82" w:rsidR="00212314" w:rsidRPr="00B75930" w:rsidRDefault="00F36567" w:rsidP="00A63564">
            <w:pPr>
              <w:spacing w:line="276" w:lineRule="auto"/>
              <w:rPr>
                <w:rFonts w:ascii="Aptos" w:hAnsi="Aptos"/>
                <w:sz w:val="22"/>
                <w:szCs w:val="22"/>
              </w:rPr>
            </w:pPr>
            <w:r>
              <w:rPr>
                <w:rFonts w:ascii="Aptos" w:hAnsi="Aptos"/>
                <w:sz w:val="22"/>
                <w:szCs w:val="22"/>
              </w:rPr>
              <w:t xml:space="preserve">Experience </w:t>
            </w:r>
            <w:r w:rsidRPr="0062077E">
              <w:rPr>
                <w:rFonts w:ascii="Aptos" w:hAnsi="Aptos"/>
                <w:sz w:val="22"/>
                <w:szCs w:val="22"/>
              </w:rPr>
              <w:t>supporting people with long-term health conditions, cancer and/or mental health difficulties.</w:t>
            </w:r>
          </w:p>
        </w:tc>
      </w:tr>
      <w:tr w:rsidR="00212314" w14:paraId="0EDAF73F" w14:textId="77777777" w:rsidTr="00EF2F38">
        <w:tc>
          <w:tcPr>
            <w:tcW w:w="1836" w:type="dxa"/>
            <w:shd w:val="clear" w:color="auto" w:fill="47B2E6"/>
          </w:tcPr>
          <w:p w14:paraId="50B73F57" w14:textId="658D45B9" w:rsidR="00212314" w:rsidRPr="00B42796" w:rsidRDefault="00162071" w:rsidP="00A63564">
            <w:pPr>
              <w:spacing w:line="276" w:lineRule="auto"/>
              <w:rPr>
                <w:rFonts w:ascii="Aptos" w:hAnsi="Aptos"/>
                <w:b/>
                <w:bCs/>
                <w:color w:val="FFFFFF" w:themeColor="background1"/>
                <w:sz w:val="22"/>
                <w:szCs w:val="22"/>
              </w:rPr>
            </w:pPr>
            <w:r>
              <w:rPr>
                <w:rFonts w:ascii="Aptos" w:hAnsi="Aptos"/>
                <w:b/>
                <w:bCs/>
                <w:color w:val="FFFFFF" w:themeColor="background1"/>
                <w:sz w:val="22"/>
                <w:szCs w:val="22"/>
              </w:rPr>
              <w:t>Support Skills</w:t>
            </w:r>
          </w:p>
        </w:tc>
        <w:tc>
          <w:tcPr>
            <w:tcW w:w="3971" w:type="dxa"/>
          </w:tcPr>
          <w:p w14:paraId="2105C9F8" w14:textId="08AFCA24" w:rsidR="00212314" w:rsidRPr="007525FA" w:rsidRDefault="007525FA" w:rsidP="00657D7F">
            <w:pPr>
              <w:spacing w:line="276" w:lineRule="auto"/>
              <w:rPr>
                <w:rFonts w:ascii="Aptos" w:hAnsi="Aptos"/>
                <w:sz w:val="22"/>
                <w:szCs w:val="22"/>
              </w:rPr>
            </w:pPr>
            <w:r w:rsidRPr="007525FA">
              <w:rPr>
                <w:rFonts w:ascii="Aptos" w:hAnsi="Aptos"/>
                <w:sz w:val="22"/>
                <w:szCs w:val="22"/>
              </w:rPr>
              <w:t xml:space="preserve">Strong understanding of the emotional, social and practical impact of cancer, </w:t>
            </w:r>
            <w:r w:rsidRPr="007525FA">
              <w:rPr>
                <w:rFonts w:ascii="Aptos" w:hAnsi="Aptos"/>
                <w:sz w:val="22"/>
                <w:szCs w:val="22"/>
              </w:rPr>
              <w:lastRenderedPageBreak/>
              <w:t>long-term conditions and poor mental health</w:t>
            </w:r>
            <w:r w:rsidR="00B33D5B">
              <w:rPr>
                <w:rFonts w:ascii="Aptos" w:hAnsi="Aptos"/>
                <w:sz w:val="22"/>
                <w:szCs w:val="22"/>
              </w:rPr>
              <w:t xml:space="preserve"> including the physical, emotional, social and economic impact on patients/carers</w:t>
            </w:r>
            <w:r w:rsidR="00022EFB">
              <w:rPr>
                <w:rFonts w:ascii="Aptos" w:hAnsi="Aptos"/>
                <w:sz w:val="22"/>
                <w:szCs w:val="22"/>
              </w:rPr>
              <w:t>.</w:t>
            </w:r>
          </w:p>
        </w:tc>
        <w:tc>
          <w:tcPr>
            <w:tcW w:w="3969" w:type="dxa"/>
          </w:tcPr>
          <w:p w14:paraId="7621EF01" w14:textId="3C2F3DB6" w:rsidR="00C826C9" w:rsidRPr="001B2573" w:rsidRDefault="001B2573" w:rsidP="007525FA">
            <w:pPr>
              <w:spacing w:line="276" w:lineRule="auto"/>
              <w:rPr>
                <w:rFonts w:ascii="Aptos" w:hAnsi="Aptos"/>
                <w:sz w:val="22"/>
                <w:szCs w:val="22"/>
              </w:rPr>
            </w:pPr>
            <w:r w:rsidRPr="001B2573">
              <w:rPr>
                <w:rFonts w:ascii="Aptos" w:hAnsi="Aptos"/>
                <w:sz w:val="22"/>
                <w:szCs w:val="22"/>
              </w:rPr>
              <w:lastRenderedPageBreak/>
              <w:t>Experience supporting people affected by bereavement.</w:t>
            </w:r>
          </w:p>
        </w:tc>
      </w:tr>
      <w:tr w:rsidR="00F4788C" w14:paraId="0C63CDCD" w14:textId="77777777" w:rsidTr="00EF2F38">
        <w:tc>
          <w:tcPr>
            <w:tcW w:w="1836" w:type="dxa"/>
            <w:shd w:val="clear" w:color="auto" w:fill="47B2E6"/>
          </w:tcPr>
          <w:p w14:paraId="444943E9" w14:textId="169BCC25" w:rsidR="00F4788C" w:rsidRPr="00B42796" w:rsidRDefault="00FF0A7D" w:rsidP="00A63564">
            <w:pPr>
              <w:spacing w:line="276" w:lineRule="auto"/>
              <w:rPr>
                <w:rFonts w:ascii="Aptos" w:hAnsi="Aptos"/>
                <w:b/>
                <w:bCs/>
                <w:color w:val="FFFFFF" w:themeColor="background1"/>
                <w:sz w:val="22"/>
                <w:szCs w:val="22"/>
              </w:rPr>
            </w:pPr>
            <w:r>
              <w:rPr>
                <w:rFonts w:ascii="Aptos" w:hAnsi="Aptos"/>
                <w:b/>
                <w:bCs/>
                <w:color w:val="FFFFFF" w:themeColor="background1"/>
                <w:sz w:val="22"/>
                <w:szCs w:val="22"/>
              </w:rPr>
              <w:t>Communication</w:t>
            </w:r>
          </w:p>
        </w:tc>
        <w:tc>
          <w:tcPr>
            <w:tcW w:w="3971" w:type="dxa"/>
          </w:tcPr>
          <w:p w14:paraId="72E01C79" w14:textId="77777777" w:rsidR="00625E0D" w:rsidRDefault="0001394B" w:rsidP="00A34415">
            <w:pPr>
              <w:spacing w:line="276" w:lineRule="auto"/>
              <w:rPr>
                <w:rFonts w:ascii="Aptos" w:hAnsi="Aptos"/>
                <w:sz w:val="22"/>
                <w:szCs w:val="22"/>
              </w:rPr>
            </w:pPr>
            <w:r w:rsidRPr="0001394B">
              <w:rPr>
                <w:rFonts w:ascii="Aptos" w:hAnsi="Aptos"/>
                <w:sz w:val="22"/>
                <w:szCs w:val="22"/>
              </w:rPr>
              <w:t>Excellent listening, empathy and telephone communication skills.</w:t>
            </w:r>
          </w:p>
          <w:p w14:paraId="1C7B2A64" w14:textId="77777777" w:rsidR="0001394B" w:rsidRDefault="0001394B" w:rsidP="00A34415">
            <w:pPr>
              <w:spacing w:line="276" w:lineRule="auto"/>
              <w:rPr>
                <w:rFonts w:ascii="Aptos" w:hAnsi="Aptos"/>
                <w:sz w:val="22"/>
                <w:szCs w:val="22"/>
              </w:rPr>
            </w:pPr>
          </w:p>
          <w:p w14:paraId="49BF2094" w14:textId="6FDBECF5" w:rsidR="0001394B" w:rsidRPr="0001394B" w:rsidRDefault="003D25A4" w:rsidP="00A34415">
            <w:pPr>
              <w:spacing w:line="276" w:lineRule="auto"/>
              <w:rPr>
                <w:rFonts w:ascii="Aptos" w:hAnsi="Aptos"/>
                <w:sz w:val="22"/>
                <w:szCs w:val="22"/>
              </w:rPr>
            </w:pPr>
            <w:r w:rsidRPr="003D25A4">
              <w:rPr>
                <w:rFonts w:ascii="Aptos" w:hAnsi="Aptos"/>
                <w:sz w:val="22"/>
                <w:szCs w:val="22"/>
              </w:rPr>
              <w:t>Able to communicate clearly and sensitively with clients, families and professionals</w:t>
            </w:r>
            <w:r w:rsidR="00AC3AC7">
              <w:rPr>
                <w:rFonts w:ascii="Aptos" w:hAnsi="Aptos"/>
                <w:sz w:val="22"/>
                <w:szCs w:val="22"/>
              </w:rPr>
              <w:t xml:space="preserve"> and work in a person ce</w:t>
            </w:r>
            <w:r w:rsidR="004A2A91">
              <w:rPr>
                <w:rFonts w:ascii="Aptos" w:hAnsi="Aptos"/>
                <w:sz w:val="22"/>
                <w:szCs w:val="22"/>
              </w:rPr>
              <w:t>ntred manner and deal with complex and difficult emotional situations.</w:t>
            </w:r>
          </w:p>
        </w:tc>
        <w:tc>
          <w:tcPr>
            <w:tcW w:w="3969" w:type="dxa"/>
          </w:tcPr>
          <w:p w14:paraId="4451ACED" w14:textId="3D54B831" w:rsidR="00155F7E" w:rsidRPr="003D25A4" w:rsidRDefault="00D17FE1" w:rsidP="00D83058">
            <w:pPr>
              <w:spacing w:line="276" w:lineRule="auto"/>
              <w:rPr>
                <w:rFonts w:ascii="Aptos" w:hAnsi="Aptos"/>
                <w:sz w:val="22"/>
                <w:szCs w:val="22"/>
              </w:rPr>
            </w:pPr>
            <w:r w:rsidRPr="00D17FE1">
              <w:rPr>
                <w:rFonts w:ascii="Aptos" w:hAnsi="Aptos"/>
                <w:sz w:val="22"/>
                <w:szCs w:val="22"/>
              </w:rPr>
              <w:t>Knowledge of local health and wellbeing services and referral pathways.</w:t>
            </w:r>
          </w:p>
        </w:tc>
      </w:tr>
      <w:tr w:rsidR="00FE201B" w14:paraId="380BDF32" w14:textId="77777777" w:rsidTr="00EF2F38">
        <w:tc>
          <w:tcPr>
            <w:tcW w:w="1836" w:type="dxa"/>
            <w:shd w:val="clear" w:color="auto" w:fill="47B2E6"/>
          </w:tcPr>
          <w:p w14:paraId="180D99B8" w14:textId="57405204" w:rsidR="00FE201B" w:rsidRPr="00B42796" w:rsidRDefault="00FF0A7D" w:rsidP="00A63564">
            <w:pPr>
              <w:spacing w:line="276" w:lineRule="auto"/>
              <w:rPr>
                <w:rFonts w:ascii="Aptos" w:hAnsi="Aptos"/>
                <w:b/>
                <w:bCs/>
                <w:color w:val="FFFFFF" w:themeColor="background1"/>
                <w:sz w:val="22"/>
                <w:szCs w:val="22"/>
              </w:rPr>
            </w:pPr>
            <w:r>
              <w:rPr>
                <w:rFonts w:ascii="Aptos" w:hAnsi="Aptos"/>
                <w:b/>
                <w:bCs/>
                <w:color w:val="FFFFFF" w:themeColor="background1"/>
                <w:sz w:val="22"/>
                <w:szCs w:val="22"/>
              </w:rPr>
              <w:t xml:space="preserve">Administration </w:t>
            </w:r>
            <w:r w:rsidR="00D83058">
              <w:rPr>
                <w:rFonts w:ascii="Aptos" w:hAnsi="Aptos"/>
                <w:b/>
                <w:bCs/>
                <w:color w:val="FFFFFF" w:themeColor="background1"/>
                <w:sz w:val="22"/>
                <w:szCs w:val="22"/>
              </w:rPr>
              <w:t>&amp; Digital</w:t>
            </w:r>
          </w:p>
        </w:tc>
        <w:tc>
          <w:tcPr>
            <w:tcW w:w="3971" w:type="dxa"/>
          </w:tcPr>
          <w:p w14:paraId="5691E590" w14:textId="77777777" w:rsidR="00537CDA" w:rsidRDefault="00B75E8E" w:rsidP="001B731A">
            <w:pPr>
              <w:spacing w:line="276" w:lineRule="auto"/>
              <w:rPr>
                <w:rFonts w:ascii="Aptos" w:hAnsi="Aptos"/>
                <w:sz w:val="22"/>
                <w:szCs w:val="22"/>
              </w:rPr>
            </w:pPr>
            <w:r w:rsidRPr="00B75E8E">
              <w:rPr>
                <w:rFonts w:ascii="Aptos" w:hAnsi="Aptos"/>
                <w:sz w:val="22"/>
                <w:szCs w:val="22"/>
              </w:rPr>
              <w:t>Experience maintaining accurate records using databases or CRM systems such as Salesforce</w:t>
            </w:r>
          </w:p>
          <w:p w14:paraId="20C7DBD4" w14:textId="77777777" w:rsidR="00B75E8E" w:rsidRDefault="00B75E8E" w:rsidP="001B731A">
            <w:pPr>
              <w:spacing w:line="276" w:lineRule="auto"/>
              <w:rPr>
                <w:rFonts w:ascii="Aptos" w:hAnsi="Aptos"/>
                <w:sz w:val="22"/>
                <w:szCs w:val="22"/>
              </w:rPr>
            </w:pPr>
          </w:p>
          <w:p w14:paraId="5CCEDD6B" w14:textId="42791330" w:rsidR="00B75E8E" w:rsidRPr="006D03DB" w:rsidRDefault="00A37A68" w:rsidP="001B731A">
            <w:pPr>
              <w:spacing w:line="276" w:lineRule="auto"/>
              <w:rPr>
                <w:rFonts w:ascii="Aptos" w:hAnsi="Aptos"/>
                <w:sz w:val="22"/>
                <w:szCs w:val="22"/>
              </w:rPr>
            </w:pPr>
            <w:r w:rsidRPr="00A37A68">
              <w:rPr>
                <w:rFonts w:ascii="Aptos" w:hAnsi="Aptos"/>
                <w:sz w:val="22"/>
                <w:szCs w:val="22"/>
              </w:rPr>
              <w:t>Strong Microsoft Office skills and confident using digital systems</w:t>
            </w:r>
          </w:p>
        </w:tc>
        <w:tc>
          <w:tcPr>
            <w:tcW w:w="3969" w:type="dxa"/>
          </w:tcPr>
          <w:p w14:paraId="26F2D0F6" w14:textId="77777777" w:rsidR="00EC0CCB" w:rsidRDefault="00A37A68" w:rsidP="00D83058">
            <w:pPr>
              <w:spacing w:line="276" w:lineRule="auto"/>
              <w:rPr>
                <w:rFonts w:ascii="Aptos" w:hAnsi="Aptos"/>
                <w:sz w:val="22"/>
                <w:szCs w:val="22"/>
              </w:rPr>
            </w:pPr>
            <w:r w:rsidRPr="00A37A68">
              <w:rPr>
                <w:rFonts w:ascii="Aptos" w:hAnsi="Aptos"/>
                <w:sz w:val="22"/>
                <w:szCs w:val="22"/>
              </w:rPr>
              <w:t>Experience managing waiting lists, bookings and allocation systems</w:t>
            </w:r>
          </w:p>
          <w:p w14:paraId="61A6BA6A" w14:textId="77777777" w:rsidR="00A37A68" w:rsidRDefault="00A37A68" w:rsidP="00D83058">
            <w:pPr>
              <w:spacing w:line="276" w:lineRule="auto"/>
              <w:rPr>
                <w:rFonts w:ascii="Aptos" w:hAnsi="Aptos"/>
                <w:sz w:val="22"/>
                <w:szCs w:val="22"/>
              </w:rPr>
            </w:pPr>
          </w:p>
          <w:p w14:paraId="071126D8" w14:textId="7525B420" w:rsidR="00A37A68" w:rsidRPr="00A37A68" w:rsidRDefault="00131BFF" w:rsidP="00D83058">
            <w:pPr>
              <w:spacing w:line="276" w:lineRule="auto"/>
              <w:rPr>
                <w:rFonts w:ascii="Aptos" w:hAnsi="Aptos"/>
                <w:sz w:val="22"/>
                <w:szCs w:val="22"/>
              </w:rPr>
            </w:pPr>
            <w:r w:rsidRPr="00131BFF">
              <w:rPr>
                <w:rFonts w:ascii="Aptos" w:hAnsi="Aptos"/>
                <w:sz w:val="22"/>
                <w:szCs w:val="22"/>
              </w:rPr>
              <w:t>Experience supporting data collection and impact reporting</w:t>
            </w:r>
          </w:p>
        </w:tc>
      </w:tr>
      <w:tr w:rsidR="00B32956" w14:paraId="2AC61908" w14:textId="77777777" w:rsidTr="00EF2F38">
        <w:tc>
          <w:tcPr>
            <w:tcW w:w="1836" w:type="dxa"/>
            <w:shd w:val="clear" w:color="auto" w:fill="47B2E6"/>
          </w:tcPr>
          <w:p w14:paraId="3F58446E" w14:textId="7EF5B10A" w:rsidR="00B32956" w:rsidRPr="00B42796" w:rsidRDefault="00B32956" w:rsidP="00A63564">
            <w:pPr>
              <w:spacing w:line="276" w:lineRule="auto"/>
              <w:rPr>
                <w:rFonts w:ascii="Aptos" w:hAnsi="Aptos"/>
                <w:b/>
                <w:bCs/>
                <w:color w:val="FFFFFF" w:themeColor="background1"/>
                <w:sz w:val="22"/>
                <w:szCs w:val="22"/>
              </w:rPr>
            </w:pPr>
            <w:r w:rsidRPr="00B42796">
              <w:rPr>
                <w:rFonts w:ascii="Aptos" w:hAnsi="Aptos"/>
                <w:b/>
                <w:bCs/>
                <w:color w:val="FFFFFF" w:themeColor="background1"/>
                <w:sz w:val="22"/>
                <w:szCs w:val="22"/>
              </w:rPr>
              <w:t>Organisational Skills</w:t>
            </w:r>
          </w:p>
        </w:tc>
        <w:tc>
          <w:tcPr>
            <w:tcW w:w="3971" w:type="dxa"/>
          </w:tcPr>
          <w:p w14:paraId="3845FF63" w14:textId="0275F655" w:rsidR="001F0CEB" w:rsidRPr="00131BFF" w:rsidRDefault="00EF2F38" w:rsidP="00131BFF">
            <w:pPr>
              <w:spacing w:line="276" w:lineRule="auto"/>
              <w:rPr>
                <w:rFonts w:ascii="Aptos" w:hAnsi="Aptos"/>
                <w:sz w:val="22"/>
                <w:szCs w:val="22"/>
              </w:rPr>
            </w:pPr>
            <w:r w:rsidRPr="00EF2F38">
              <w:rPr>
                <w:rFonts w:ascii="Aptos" w:hAnsi="Aptos"/>
                <w:sz w:val="22"/>
                <w:szCs w:val="22"/>
              </w:rPr>
              <w:t>Excellent time management, attention to detail and ability to balance direct support with administration</w:t>
            </w:r>
          </w:p>
        </w:tc>
        <w:tc>
          <w:tcPr>
            <w:tcW w:w="3969" w:type="dxa"/>
          </w:tcPr>
          <w:p w14:paraId="5555A7BC" w14:textId="77777777" w:rsidR="00B32956" w:rsidRDefault="00A55574" w:rsidP="00A63564">
            <w:pPr>
              <w:spacing w:line="276" w:lineRule="auto"/>
              <w:rPr>
                <w:rFonts w:ascii="Aptos" w:hAnsi="Aptos"/>
                <w:sz w:val="22"/>
                <w:szCs w:val="22"/>
              </w:rPr>
            </w:pPr>
            <w:r w:rsidRPr="00A55574">
              <w:rPr>
                <w:rFonts w:ascii="Aptos" w:hAnsi="Aptos"/>
                <w:sz w:val="22"/>
                <w:szCs w:val="22"/>
              </w:rPr>
              <w:t>Experience working across multiple services or projects</w:t>
            </w:r>
          </w:p>
          <w:p w14:paraId="7063411E" w14:textId="2BF2CD94" w:rsidR="00DC1690" w:rsidRPr="005D40DE" w:rsidRDefault="00DC1690" w:rsidP="00A63564">
            <w:pPr>
              <w:spacing w:line="276" w:lineRule="auto"/>
              <w:rPr>
                <w:rFonts w:ascii="Aptos" w:hAnsi="Aptos"/>
                <w:sz w:val="22"/>
                <w:szCs w:val="22"/>
              </w:rPr>
            </w:pPr>
          </w:p>
        </w:tc>
      </w:tr>
      <w:tr w:rsidR="00B32956" w14:paraId="2987B593" w14:textId="77777777" w:rsidTr="00EF2F38">
        <w:tc>
          <w:tcPr>
            <w:tcW w:w="1836" w:type="dxa"/>
            <w:shd w:val="clear" w:color="auto" w:fill="47B2E6"/>
          </w:tcPr>
          <w:p w14:paraId="4F55D8E9" w14:textId="5E78DA89" w:rsidR="00B32956" w:rsidRPr="00B42796" w:rsidRDefault="00B32956" w:rsidP="00A63564">
            <w:pPr>
              <w:spacing w:line="276" w:lineRule="auto"/>
              <w:rPr>
                <w:rFonts w:ascii="Aptos" w:hAnsi="Aptos"/>
                <w:b/>
                <w:bCs/>
                <w:color w:val="FFFFFF" w:themeColor="background1"/>
                <w:sz w:val="22"/>
                <w:szCs w:val="22"/>
              </w:rPr>
            </w:pPr>
            <w:r w:rsidRPr="00B42796">
              <w:rPr>
                <w:rFonts w:ascii="Aptos" w:hAnsi="Aptos"/>
                <w:b/>
                <w:bCs/>
                <w:color w:val="FFFFFF" w:themeColor="background1"/>
                <w:sz w:val="22"/>
                <w:szCs w:val="22"/>
              </w:rPr>
              <w:t>Teamwork</w:t>
            </w:r>
          </w:p>
        </w:tc>
        <w:tc>
          <w:tcPr>
            <w:tcW w:w="3971" w:type="dxa"/>
          </w:tcPr>
          <w:p w14:paraId="2B6F543D" w14:textId="08CA57FA" w:rsidR="00B32956" w:rsidRDefault="00914CCF" w:rsidP="00F667AB">
            <w:pPr>
              <w:spacing w:line="276" w:lineRule="auto"/>
              <w:rPr>
                <w:rFonts w:ascii="Aptos" w:hAnsi="Aptos"/>
                <w:sz w:val="22"/>
                <w:szCs w:val="22"/>
              </w:rPr>
            </w:pPr>
            <w:r w:rsidRPr="00914CCF">
              <w:rPr>
                <w:rFonts w:ascii="Aptos" w:hAnsi="Aptos"/>
                <w:sz w:val="22"/>
                <w:szCs w:val="22"/>
              </w:rPr>
              <w:t>Collaborative and flexible team approach, with the ability to work independently when required.</w:t>
            </w:r>
          </w:p>
        </w:tc>
        <w:tc>
          <w:tcPr>
            <w:tcW w:w="3969" w:type="dxa"/>
          </w:tcPr>
          <w:p w14:paraId="68FF69B8" w14:textId="49E18ED4" w:rsidR="00FE07AB" w:rsidRPr="006563C1" w:rsidRDefault="005D40DE" w:rsidP="00A63564">
            <w:pPr>
              <w:spacing w:line="276" w:lineRule="auto"/>
              <w:rPr>
                <w:rFonts w:ascii="Aptos" w:hAnsi="Aptos"/>
                <w:sz w:val="22"/>
                <w:szCs w:val="22"/>
              </w:rPr>
            </w:pPr>
            <w:r>
              <w:rPr>
                <w:rFonts w:ascii="Aptos" w:hAnsi="Aptos"/>
                <w:sz w:val="22"/>
                <w:szCs w:val="22"/>
              </w:rPr>
              <w:t>Builds positive relationships across teams and contributes to supportive environment.</w:t>
            </w:r>
          </w:p>
        </w:tc>
      </w:tr>
      <w:tr w:rsidR="00A7028E" w14:paraId="46E17943" w14:textId="77777777" w:rsidTr="00EF2F38">
        <w:tc>
          <w:tcPr>
            <w:tcW w:w="1836" w:type="dxa"/>
            <w:shd w:val="clear" w:color="auto" w:fill="47B2E6"/>
          </w:tcPr>
          <w:p w14:paraId="06E741FD" w14:textId="1AE70214" w:rsidR="00A7028E" w:rsidRPr="00B42796" w:rsidRDefault="00D64F48" w:rsidP="00A63564">
            <w:pPr>
              <w:spacing w:line="276" w:lineRule="auto"/>
              <w:rPr>
                <w:rFonts w:ascii="Aptos" w:hAnsi="Aptos"/>
                <w:b/>
                <w:bCs/>
                <w:color w:val="FFFFFF" w:themeColor="background1"/>
                <w:sz w:val="22"/>
                <w:szCs w:val="22"/>
              </w:rPr>
            </w:pPr>
            <w:r w:rsidRPr="00B42796">
              <w:rPr>
                <w:rFonts w:ascii="Aptos" w:hAnsi="Aptos"/>
                <w:b/>
                <w:bCs/>
                <w:color w:val="FFFFFF" w:themeColor="background1"/>
                <w:sz w:val="22"/>
                <w:szCs w:val="22"/>
              </w:rPr>
              <w:t>Personal Attributes</w:t>
            </w:r>
          </w:p>
        </w:tc>
        <w:tc>
          <w:tcPr>
            <w:tcW w:w="3971" w:type="dxa"/>
          </w:tcPr>
          <w:p w14:paraId="70DB3EBB" w14:textId="237A3CEA" w:rsidR="00FE07AB" w:rsidRPr="009E34A0" w:rsidRDefault="00DE398A" w:rsidP="00914CCF">
            <w:pPr>
              <w:spacing w:line="276" w:lineRule="auto"/>
              <w:rPr>
                <w:rFonts w:ascii="Aptos" w:hAnsi="Aptos"/>
                <w:sz w:val="22"/>
                <w:szCs w:val="22"/>
              </w:rPr>
            </w:pPr>
            <w:r w:rsidRPr="00DE398A">
              <w:rPr>
                <w:rFonts w:ascii="Aptos" w:hAnsi="Aptos"/>
                <w:sz w:val="22"/>
                <w:szCs w:val="22"/>
              </w:rPr>
              <w:t>Warm, non-judgemental and approachable. Committed to dignity, compassion and respect</w:t>
            </w:r>
          </w:p>
        </w:tc>
        <w:tc>
          <w:tcPr>
            <w:tcW w:w="3969" w:type="dxa"/>
          </w:tcPr>
          <w:p w14:paraId="26027223" w14:textId="7C7EFAC0" w:rsidR="00A7028E" w:rsidRPr="004C4358" w:rsidRDefault="009347E0" w:rsidP="00A63564">
            <w:pPr>
              <w:spacing w:line="276" w:lineRule="auto"/>
              <w:rPr>
                <w:rFonts w:ascii="Aptos" w:hAnsi="Aptos"/>
                <w:sz w:val="22"/>
                <w:szCs w:val="22"/>
              </w:rPr>
            </w:pPr>
            <w:r>
              <w:rPr>
                <w:rFonts w:ascii="Aptos" w:hAnsi="Aptos"/>
                <w:sz w:val="22"/>
                <w:szCs w:val="22"/>
              </w:rPr>
              <w:t>Knowledge</w:t>
            </w:r>
            <w:r w:rsidR="0090063D">
              <w:rPr>
                <w:rFonts w:ascii="Aptos" w:hAnsi="Aptos"/>
                <w:sz w:val="22"/>
                <w:szCs w:val="22"/>
              </w:rPr>
              <w:t xml:space="preserve"> and u</w:t>
            </w:r>
            <w:r w:rsidR="004C4358" w:rsidRPr="004C4358">
              <w:rPr>
                <w:rFonts w:ascii="Aptos" w:hAnsi="Aptos"/>
                <w:sz w:val="22"/>
                <w:szCs w:val="22"/>
              </w:rPr>
              <w:t>nderstanding of the effects of poverty and health inequality</w:t>
            </w:r>
            <w:r>
              <w:rPr>
                <w:rFonts w:ascii="Aptos" w:hAnsi="Aptos"/>
                <w:sz w:val="22"/>
                <w:szCs w:val="22"/>
              </w:rPr>
              <w:t xml:space="preserve"> on health and wellbeing</w:t>
            </w:r>
            <w:r w:rsidR="004C4358" w:rsidRPr="004C4358">
              <w:rPr>
                <w:rFonts w:ascii="Aptos" w:hAnsi="Aptos"/>
                <w:sz w:val="22"/>
                <w:szCs w:val="22"/>
              </w:rPr>
              <w:t>.</w:t>
            </w:r>
          </w:p>
        </w:tc>
      </w:tr>
    </w:tbl>
    <w:p w14:paraId="6D04E3D1" w14:textId="77777777" w:rsidR="006D03DB" w:rsidRPr="00E51139" w:rsidRDefault="006D03DB" w:rsidP="006D03DB">
      <w:pPr>
        <w:spacing w:line="276" w:lineRule="auto"/>
        <w:rPr>
          <w:rFonts w:ascii="Aptos" w:hAnsi="Aptos"/>
          <w:sz w:val="10"/>
          <w:szCs w:val="10"/>
        </w:rPr>
      </w:pPr>
    </w:p>
    <w:p w14:paraId="299B431C" w14:textId="609C8F43" w:rsidR="00F62017" w:rsidRPr="00CD1807" w:rsidRDefault="00F62017" w:rsidP="001B2573">
      <w:pPr>
        <w:spacing w:after="160" w:line="259" w:lineRule="auto"/>
        <w:rPr>
          <w:rFonts w:ascii="Aptos" w:hAnsi="Aptos" w:cs="Tahoma"/>
          <w:b/>
          <w:bCs/>
          <w:sz w:val="22"/>
          <w:szCs w:val="22"/>
        </w:rPr>
      </w:pPr>
      <w:r w:rsidRPr="00D93D72">
        <w:rPr>
          <w:rFonts w:ascii="Aptos" w:hAnsi="Aptos" w:cs="Tahoma"/>
          <w:b/>
          <w:bCs/>
          <w:sz w:val="22"/>
          <w:szCs w:val="22"/>
        </w:rPr>
        <w:t>BENEFITS</w:t>
      </w:r>
    </w:p>
    <w:p w14:paraId="27B98B3F" w14:textId="59C28146" w:rsidR="00F62017" w:rsidRPr="00A63564" w:rsidRDefault="00F62017" w:rsidP="00A63564">
      <w:pPr>
        <w:pStyle w:val="ListParagraph"/>
        <w:numPr>
          <w:ilvl w:val="0"/>
          <w:numId w:val="17"/>
        </w:numPr>
        <w:spacing w:line="276" w:lineRule="auto"/>
        <w:rPr>
          <w:rFonts w:ascii="Aptos" w:hAnsi="Aptos"/>
          <w:b/>
          <w:bCs/>
          <w:sz w:val="22"/>
          <w:szCs w:val="22"/>
        </w:rPr>
      </w:pPr>
      <w:r w:rsidRPr="00A63564">
        <w:rPr>
          <w:rFonts w:ascii="Aptos" w:hAnsi="Aptos"/>
          <w:sz w:val="22"/>
          <w:szCs w:val="22"/>
        </w:rPr>
        <w:t>Employee Assistance Programme</w:t>
      </w:r>
    </w:p>
    <w:p w14:paraId="1C5FC6CF" w14:textId="77777777" w:rsidR="00F97203" w:rsidRPr="00A63564" w:rsidRDefault="00F97203" w:rsidP="00A63564">
      <w:pPr>
        <w:pStyle w:val="ListParagraph"/>
        <w:numPr>
          <w:ilvl w:val="0"/>
          <w:numId w:val="17"/>
        </w:numPr>
        <w:spacing w:line="276" w:lineRule="auto"/>
        <w:rPr>
          <w:rFonts w:ascii="Aptos" w:hAnsi="Aptos" w:cs="Tahoma"/>
          <w:bCs/>
          <w:sz w:val="22"/>
          <w:szCs w:val="22"/>
        </w:rPr>
      </w:pPr>
      <w:r w:rsidRPr="00A63564">
        <w:rPr>
          <w:rFonts w:ascii="Aptos" w:hAnsi="Aptos" w:cs="Tahoma"/>
          <w:bCs/>
          <w:sz w:val="22"/>
          <w:szCs w:val="22"/>
        </w:rPr>
        <w:t>3% contribution to NEST pension scheme (employee contribution of 5%)</w:t>
      </w:r>
    </w:p>
    <w:p w14:paraId="226A5B7F" w14:textId="226839FC" w:rsidR="004F02E6" w:rsidRPr="00543FBB" w:rsidRDefault="00F97203" w:rsidP="00543FBB">
      <w:pPr>
        <w:pStyle w:val="ListParagraph"/>
        <w:numPr>
          <w:ilvl w:val="0"/>
          <w:numId w:val="17"/>
        </w:numPr>
        <w:spacing w:line="276" w:lineRule="auto"/>
        <w:rPr>
          <w:rFonts w:ascii="Aptos" w:hAnsi="Aptos" w:cs="Tahoma"/>
          <w:bCs/>
          <w:sz w:val="22"/>
          <w:szCs w:val="22"/>
        </w:rPr>
      </w:pPr>
      <w:r w:rsidRPr="00A63564">
        <w:rPr>
          <w:rFonts w:ascii="Aptos" w:hAnsi="Aptos" w:cs="Tahoma"/>
          <w:bCs/>
          <w:sz w:val="22"/>
          <w:szCs w:val="22"/>
        </w:rPr>
        <w:t xml:space="preserve">24 days annual leave, plus </w:t>
      </w:r>
      <w:r w:rsidR="009B2F37" w:rsidRPr="00A63564">
        <w:rPr>
          <w:rFonts w:ascii="Aptos" w:hAnsi="Aptos" w:cs="Tahoma"/>
          <w:bCs/>
          <w:sz w:val="22"/>
          <w:szCs w:val="22"/>
        </w:rPr>
        <w:t xml:space="preserve">Scottish </w:t>
      </w:r>
      <w:r w:rsidRPr="00A63564">
        <w:rPr>
          <w:rFonts w:ascii="Aptos" w:hAnsi="Aptos" w:cs="Tahoma"/>
          <w:bCs/>
          <w:sz w:val="22"/>
          <w:szCs w:val="22"/>
        </w:rPr>
        <w:t>public holidays pro rata</w:t>
      </w:r>
      <w:r w:rsidR="00045ED5">
        <w:rPr>
          <w:rFonts w:ascii="Aptos" w:hAnsi="Aptos" w:cs="Tahoma"/>
          <w:bCs/>
          <w:sz w:val="22"/>
          <w:szCs w:val="22"/>
        </w:rPr>
        <w:t xml:space="preserve">.  Annual leave increases to </w:t>
      </w:r>
      <w:r w:rsidR="00BA6DFA">
        <w:rPr>
          <w:rFonts w:ascii="Aptos" w:hAnsi="Aptos" w:cs="Tahoma"/>
          <w:bCs/>
          <w:sz w:val="22"/>
          <w:szCs w:val="22"/>
        </w:rPr>
        <w:t>29</w:t>
      </w:r>
      <w:r w:rsidR="004F02E6">
        <w:rPr>
          <w:rFonts w:ascii="Aptos" w:hAnsi="Aptos" w:cs="Tahoma"/>
          <w:bCs/>
          <w:sz w:val="22"/>
          <w:szCs w:val="22"/>
        </w:rPr>
        <w:t xml:space="preserve"> days after five </w:t>
      </w:r>
      <w:r w:rsidR="00B40199">
        <w:rPr>
          <w:rFonts w:ascii="Aptos" w:hAnsi="Aptos" w:cs="Tahoma"/>
          <w:bCs/>
          <w:sz w:val="22"/>
          <w:szCs w:val="22"/>
        </w:rPr>
        <w:t>years’ service</w:t>
      </w:r>
      <w:r w:rsidR="00F661B4">
        <w:rPr>
          <w:rFonts w:ascii="Aptos" w:hAnsi="Aptos" w:cs="Tahoma"/>
          <w:bCs/>
          <w:sz w:val="22"/>
          <w:szCs w:val="22"/>
        </w:rPr>
        <w:t xml:space="preserve"> and </w:t>
      </w:r>
      <w:r w:rsidR="00DE1025">
        <w:rPr>
          <w:rFonts w:ascii="Aptos" w:hAnsi="Aptos" w:cs="Tahoma"/>
          <w:bCs/>
          <w:sz w:val="22"/>
          <w:szCs w:val="22"/>
        </w:rPr>
        <w:t xml:space="preserve">34 days after </w:t>
      </w:r>
      <w:r w:rsidR="00483243">
        <w:rPr>
          <w:rFonts w:ascii="Aptos" w:hAnsi="Aptos" w:cs="Tahoma"/>
          <w:bCs/>
          <w:sz w:val="22"/>
          <w:szCs w:val="22"/>
        </w:rPr>
        <w:t>10 years’ service</w:t>
      </w:r>
      <w:r w:rsidR="00B40199">
        <w:rPr>
          <w:rFonts w:ascii="Aptos" w:hAnsi="Aptos" w:cs="Tahoma"/>
          <w:bCs/>
          <w:sz w:val="22"/>
          <w:szCs w:val="22"/>
        </w:rPr>
        <w:t>.</w:t>
      </w:r>
    </w:p>
    <w:p w14:paraId="3DDCF0CE" w14:textId="77777777" w:rsidR="00F62017" w:rsidRPr="00E51139" w:rsidRDefault="00F62017" w:rsidP="00A63564">
      <w:pPr>
        <w:spacing w:line="276" w:lineRule="auto"/>
        <w:rPr>
          <w:rFonts w:ascii="Aptos" w:hAnsi="Aptos"/>
          <w:b/>
          <w:bCs/>
          <w:sz w:val="10"/>
          <w:szCs w:val="10"/>
        </w:rPr>
      </w:pPr>
    </w:p>
    <w:p w14:paraId="0C6F0F85" w14:textId="79255E30" w:rsidR="008C7317" w:rsidRPr="00A63564" w:rsidRDefault="008C7317" w:rsidP="00A63564">
      <w:pPr>
        <w:pStyle w:val="Heading1"/>
        <w:spacing w:line="276" w:lineRule="auto"/>
        <w:jc w:val="left"/>
        <w:rPr>
          <w:rFonts w:ascii="Aptos" w:hAnsi="Aptos" w:cs="Tahoma"/>
          <w:sz w:val="22"/>
          <w:szCs w:val="22"/>
        </w:rPr>
      </w:pPr>
      <w:r w:rsidRPr="00A63564">
        <w:rPr>
          <w:rFonts w:ascii="Aptos" w:hAnsi="Aptos" w:cs="Tahoma"/>
          <w:sz w:val="22"/>
          <w:szCs w:val="22"/>
        </w:rPr>
        <w:t>ADDITIONAL NO</w:t>
      </w:r>
      <w:bookmarkStart w:id="0" w:name="_Hlk51744047"/>
      <w:r w:rsidRPr="00A63564">
        <w:rPr>
          <w:rFonts w:ascii="Aptos" w:hAnsi="Aptos" w:cs="Tahoma"/>
          <w:sz w:val="22"/>
          <w:szCs w:val="22"/>
        </w:rPr>
        <w:t>TES</w:t>
      </w:r>
    </w:p>
    <w:bookmarkEnd w:id="0"/>
    <w:p w14:paraId="768F9C38" w14:textId="77777777" w:rsidR="003F7EB9" w:rsidRPr="00A63564" w:rsidRDefault="008C7317" w:rsidP="00A63564">
      <w:pPr>
        <w:pStyle w:val="ListParagraph"/>
        <w:numPr>
          <w:ilvl w:val="0"/>
          <w:numId w:val="14"/>
        </w:numPr>
        <w:spacing w:line="276" w:lineRule="auto"/>
        <w:ind w:left="360"/>
        <w:rPr>
          <w:rFonts w:ascii="Aptos" w:hAnsi="Aptos" w:cs="Tahoma"/>
          <w:sz w:val="22"/>
          <w:szCs w:val="22"/>
        </w:rPr>
      </w:pPr>
      <w:r w:rsidRPr="00A63564">
        <w:rPr>
          <w:rFonts w:ascii="Aptos" w:hAnsi="Aptos" w:cs="Tahoma"/>
          <w:sz w:val="22"/>
          <w:szCs w:val="22"/>
        </w:rPr>
        <w:t xml:space="preserve">The duties of the post may occasionally require some evening or weekend working. </w:t>
      </w:r>
    </w:p>
    <w:p w14:paraId="1BB30788" w14:textId="55FA18A0" w:rsidR="008C7317" w:rsidRPr="00A63564" w:rsidRDefault="008C7317" w:rsidP="00A63564">
      <w:pPr>
        <w:pStyle w:val="ListParagraph"/>
        <w:numPr>
          <w:ilvl w:val="0"/>
          <w:numId w:val="14"/>
        </w:numPr>
        <w:spacing w:line="276" w:lineRule="auto"/>
        <w:ind w:left="360"/>
        <w:rPr>
          <w:rFonts w:ascii="Aptos" w:hAnsi="Aptos" w:cs="Tahoma"/>
          <w:sz w:val="22"/>
          <w:szCs w:val="22"/>
        </w:rPr>
      </w:pPr>
      <w:r w:rsidRPr="00A63564">
        <w:rPr>
          <w:rFonts w:ascii="Aptos" w:hAnsi="Aptos" w:cs="Tahoma"/>
          <w:sz w:val="22"/>
          <w:szCs w:val="22"/>
        </w:rPr>
        <w:t xml:space="preserve">The post is subject to a 4-month probationary period. </w:t>
      </w:r>
    </w:p>
    <w:p w14:paraId="078F889E" w14:textId="2EBB72D8" w:rsidR="008C7317" w:rsidRPr="00A63564" w:rsidRDefault="008C7317" w:rsidP="00A63564">
      <w:pPr>
        <w:pStyle w:val="ListParagraph"/>
        <w:numPr>
          <w:ilvl w:val="0"/>
          <w:numId w:val="14"/>
        </w:numPr>
        <w:spacing w:line="276" w:lineRule="auto"/>
        <w:ind w:left="360"/>
        <w:rPr>
          <w:rFonts w:ascii="Aptos" w:hAnsi="Aptos" w:cs="Tahoma"/>
          <w:sz w:val="22"/>
          <w:szCs w:val="22"/>
        </w:rPr>
      </w:pPr>
      <w:r w:rsidRPr="00A63564">
        <w:rPr>
          <w:rFonts w:ascii="Aptos" w:hAnsi="Aptos" w:cs="Tahoma"/>
          <w:sz w:val="22"/>
          <w:szCs w:val="22"/>
        </w:rPr>
        <w:t>PVG Scheme Membership, a Right to Work in the UK check and proof of qualifications declared on the application are required.</w:t>
      </w:r>
    </w:p>
    <w:p w14:paraId="255117ED" w14:textId="5D3DE26C" w:rsidR="00E610F9" w:rsidRPr="009E34A0" w:rsidRDefault="009C0081" w:rsidP="00A63564">
      <w:pPr>
        <w:pStyle w:val="ListParagraph"/>
        <w:numPr>
          <w:ilvl w:val="0"/>
          <w:numId w:val="14"/>
        </w:numPr>
        <w:spacing w:line="276" w:lineRule="auto"/>
        <w:ind w:left="360"/>
        <w:rPr>
          <w:rFonts w:ascii="Aptos" w:hAnsi="Aptos"/>
          <w:sz w:val="22"/>
          <w:szCs w:val="22"/>
        </w:rPr>
      </w:pPr>
      <w:r w:rsidRPr="00A63564">
        <w:rPr>
          <w:rFonts w:ascii="Aptos" w:hAnsi="Aptos"/>
          <w:sz w:val="22"/>
          <w:szCs w:val="22"/>
        </w:rPr>
        <w:t xml:space="preserve">This job description remains subject to review by the </w:t>
      </w:r>
      <w:r w:rsidR="00F62017" w:rsidRPr="00A63564">
        <w:rPr>
          <w:rFonts w:ascii="Aptos" w:hAnsi="Aptos"/>
          <w:sz w:val="22"/>
          <w:szCs w:val="22"/>
        </w:rPr>
        <w:t>c</w:t>
      </w:r>
      <w:r w:rsidRPr="00A63564">
        <w:rPr>
          <w:rFonts w:ascii="Aptos" w:hAnsi="Aptos"/>
          <w:sz w:val="22"/>
          <w:szCs w:val="22"/>
        </w:rPr>
        <w:t xml:space="preserve">harity at any time and does not form part of the </w:t>
      </w:r>
      <w:r w:rsidR="00D93901" w:rsidRPr="00A63564">
        <w:rPr>
          <w:rFonts w:ascii="Aptos" w:hAnsi="Aptos"/>
          <w:sz w:val="22"/>
          <w:szCs w:val="22"/>
        </w:rPr>
        <w:t>potholders’</w:t>
      </w:r>
      <w:r w:rsidRPr="00A63564">
        <w:rPr>
          <w:rFonts w:ascii="Aptos" w:hAnsi="Aptos"/>
          <w:sz w:val="22"/>
          <w:szCs w:val="22"/>
        </w:rPr>
        <w:t xml:space="preserve"> contract of employment</w:t>
      </w:r>
      <w:r w:rsidR="008C7317" w:rsidRPr="00A63564">
        <w:rPr>
          <w:rFonts w:ascii="Aptos" w:hAnsi="Aptos"/>
          <w:sz w:val="22"/>
          <w:szCs w:val="22"/>
        </w:rPr>
        <w:t>,</w:t>
      </w:r>
      <w:r w:rsidRPr="00A63564">
        <w:rPr>
          <w:rFonts w:ascii="Aptos" w:hAnsi="Aptos"/>
          <w:sz w:val="22"/>
          <w:szCs w:val="22"/>
        </w:rPr>
        <w:t xml:space="preserve"> unless </w:t>
      </w:r>
      <w:r w:rsidR="00D93901" w:rsidRPr="00A63564">
        <w:rPr>
          <w:rFonts w:ascii="Aptos" w:hAnsi="Aptos"/>
          <w:sz w:val="22"/>
          <w:szCs w:val="22"/>
        </w:rPr>
        <w:t>explicitly</w:t>
      </w:r>
      <w:r w:rsidRPr="00A63564">
        <w:rPr>
          <w:rFonts w:ascii="Aptos" w:hAnsi="Aptos"/>
          <w:sz w:val="22"/>
          <w:szCs w:val="22"/>
        </w:rPr>
        <w:t xml:space="preserve"> stated.</w:t>
      </w:r>
    </w:p>
    <w:p w14:paraId="4FFAD06E" w14:textId="7ADE13C5" w:rsidR="00712BC6" w:rsidRDefault="00E51139" w:rsidP="00FE34E6">
      <w:pPr>
        <w:spacing w:line="276" w:lineRule="auto"/>
        <w:jc w:val="right"/>
        <w:rPr>
          <w:rFonts w:ascii="Aptos" w:hAnsi="Aptos"/>
          <w:b/>
          <w:bCs/>
          <w:sz w:val="22"/>
          <w:szCs w:val="22"/>
        </w:rPr>
      </w:pPr>
      <w:r>
        <w:rPr>
          <w:rFonts w:ascii="Aptos" w:hAnsi="Aptos"/>
          <w:b/>
          <w:bCs/>
          <w:sz w:val="22"/>
          <w:szCs w:val="22"/>
        </w:rPr>
        <w:t xml:space="preserve">Created: </w:t>
      </w:r>
      <w:r w:rsidR="009E34A0">
        <w:rPr>
          <w:rFonts w:ascii="Aptos" w:hAnsi="Aptos"/>
          <w:b/>
          <w:bCs/>
          <w:sz w:val="22"/>
          <w:szCs w:val="22"/>
        </w:rPr>
        <w:t>April</w:t>
      </w:r>
      <w:r w:rsidR="00F62017" w:rsidRPr="00A63564">
        <w:rPr>
          <w:rFonts w:ascii="Aptos" w:hAnsi="Aptos"/>
          <w:b/>
          <w:bCs/>
          <w:sz w:val="22"/>
          <w:szCs w:val="22"/>
        </w:rPr>
        <w:t xml:space="preserve"> 2026</w:t>
      </w:r>
    </w:p>
    <w:sectPr w:rsidR="00712BC6" w:rsidSect="0017474C">
      <w:headerReference w:type="default" r:id="rId8"/>
      <w:footerReference w:type="even" r:id="rId9"/>
      <w:headerReference w:type="first" r:id="rId10"/>
      <w:footerReference w:type="first" r:id="rId11"/>
      <w:pgSz w:w="11906" w:h="16838"/>
      <w:pgMar w:top="1843" w:right="1416" w:bottom="1276" w:left="993" w:header="720" w:footer="2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544FC" w14:textId="77777777" w:rsidR="00557130" w:rsidRDefault="00557130">
      <w:r>
        <w:separator/>
      </w:r>
    </w:p>
  </w:endnote>
  <w:endnote w:type="continuationSeparator" w:id="0">
    <w:p w14:paraId="00AC00DF" w14:textId="77777777" w:rsidR="00557130" w:rsidRDefault="0055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w:altName w:val="Arial"/>
    <w:panose1 w:val="00000000000000000000"/>
    <w:charset w:val="00"/>
    <w:family w:val="modern"/>
    <w:notTrueType/>
    <w:pitch w:val="variable"/>
    <w:sig w:usb0="A000002F" w:usb1="5000606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B968" w14:textId="77777777" w:rsidR="008F5121" w:rsidRDefault="008F5121" w:rsidP="00453E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CA94AA" w14:textId="77777777" w:rsidR="008F5121" w:rsidRDefault="008F5121" w:rsidP="00453E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8C38" w14:textId="77777777" w:rsidR="0061401A" w:rsidRPr="0061401A" w:rsidRDefault="0061401A" w:rsidP="0061401A">
    <w:pPr>
      <w:pStyle w:val="Footer"/>
      <w:rPr>
        <w:rFonts w:ascii="Aptos" w:hAnsi="Aptos"/>
        <w:sz w:val="18"/>
        <w:szCs w:val="18"/>
        <w:lang w:val="en-US"/>
      </w:rPr>
    </w:pPr>
    <w:r w:rsidRPr="0061401A">
      <w:rPr>
        <w:rFonts w:ascii="Aptos" w:hAnsi="Aptos"/>
        <w:noProof/>
      </w:rPr>
      <mc:AlternateContent>
        <mc:Choice Requires="wps">
          <w:drawing>
            <wp:anchor distT="0" distB="0" distL="114300" distR="114300" simplePos="0" relativeHeight="251665408" behindDoc="1" locked="0" layoutInCell="1" allowOverlap="1" wp14:anchorId="2A05BDE5" wp14:editId="603797C5">
              <wp:simplePos x="0" y="0"/>
              <wp:positionH relativeFrom="column">
                <wp:posOffset>4547870</wp:posOffset>
              </wp:positionH>
              <wp:positionV relativeFrom="paragraph">
                <wp:posOffset>-669925</wp:posOffset>
              </wp:positionV>
              <wp:extent cx="5081270" cy="3350895"/>
              <wp:effectExtent l="0" t="0" r="0" b="0"/>
              <wp:wrapNone/>
              <wp:docPr id="24990614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1270" cy="3350895"/>
                      </a:xfrm>
                      <a:prstGeom prst="ellipse">
                        <a:avLst/>
                      </a:prstGeom>
                      <a:solidFill>
                        <a:srgbClr val="47B2E6"/>
                      </a:solidFill>
                      <a:ln w="38100" cmpd="sng">
                        <a:solidFill>
                          <a:srgbClr val="47B2E6"/>
                        </a:solidFill>
                        <a:prstDash val="solid"/>
                        <a:round/>
                        <a:headEnd/>
                        <a:tailEnd/>
                      </a:ln>
                      <a:effectLst/>
                      <a:extLst>
                        <a:ext uri="{AF507438-7753-43E0-B8FC-AC1667EBCBE1}">
                          <a14:hiddenEffects xmlns:a14="http://schemas.microsoft.com/office/drawing/2010/main">
                            <a:effectLst>
                              <a:outerShdw dist="28398" dir="3806097" algn="ctr" rotWithShape="0">
                                <a:srgbClr val="0C3511">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426585" id="Oval 5" o:spid="_x0000_s1026" style="position:absolute;margin-left:358.1pt;margin-top:-52.75pt;width:400.1pt;height:263.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" fillcolor="#47b2e6" strokecolor="#47b2e6" strokeweight="3pt">
              <v:shadow color="#0c3511" opacity=".5" offset="1pt"/>
            </v:oval>
          </w:pict>
        </mc:Fallback>
      </mc:AlternateContent>
    </w:r>
    <w:r w:rsidRPr="0061401A">
      <w:rPr>
        <w:rFonts w:ascii="Aptos" w:hAnsi="Aptos"/>
        <w:sz w:val="18"/>
        <w:szCs w:val="18"/>
        <w:lang w:val="en-US"/>
      </w:rPr>
      <w:t>The Health Agency, Wester Hailes Healthy Living Centre, 30 Harvesters Way, Edinburgh, EH14 3JF</w:t>
    </w:r>
  </w:p>
  <w:p w14:paraId="3C58348F" w14:textId="77777777" w:rsidR="0061401A" w:rsidRPr="0061401A" w:rsidRDefault="0061401A" w:rsidP="0061401A">
    <w:pPr>
      <w:pStyle w:val="Footer"/>
      <w:tabs>
        <w:tab w:val="right" w:pos="9922"/>
      </w:tabs>
      <w:rPr>
        <w:rFonts w:ascii="Aptos" w:hAnsi="Aptos"/>
        <w:sz w:val="18"/>
        <w:szCs w:val="18"/>
        <w:lang w:val="en-US"/>
      </w:rPr>
    </w:pPr>
    <w:r w:rsidRPr="0061401A">
      <w:rPr>
        <w:rFonts w:ascii="Aptos" w:hAnsi="Aptos"/>
        <w:sz w:val="18"/>
        <w:szCs w:val="18"/>
        <w:lang w:val="en-US"/>
      </w:rPr>
      <w:t xml:space="preserve">0131 453 9400 | </w:t>
    </w:r>
    <w:hyperlink r:id="rId1" w:history="1">
      <w:r w:rsidRPr="0061401A">
        <w:rPr>
          <w:rStyle w:val="Hyperlink"/>
          <w:rFonts w:ascii="Aptos" w:hAnsi="Aptos"/>
          <w:sz w:val="18"/>
          <w:szCs w:val="18"/>
          <w:lang w:val="en-US"/>
        </w:rPr>
        <w:t>frontdesk@thehealthagency.org.uk</w:t>
      </w:r>
    </w:hyperlink>
    <w:r w:rsidRPr="0061401A">
      <w:rPr>
        <w:rFonts w:ascii="Aptos" w:hAnsi="Aptos"/>
        <w:sz w:val="18"/>
        <w:szCs w:val="18"/>
        <w:lang w:val="en-US"/>
      </w:rPr>
      <w:t xml:space="preserve"> | </w:t>
    </w:r>
    <w:hyperlink r:id="rId2" w:history="1">
      <w:r w:rsidRPr="0061401A">
        <w:rPr>
          <w:rStyle w:val="Hyperlink"/>
          <w:rFonts w:ascii="Aptos" w:hAnsi="Aptos"/>
          <w:sz w:val="18"/>
          <w:szCs w:val="18"/>
          <w:lang w:val="en-US"/>
        </w:rPr>
        <w:t>www.thehealthagency.org.uk</w:t>
      </w:r>
    </w:hyperlink>
    <w:r w:rsidRPr="0061401A">
      <w:rPr>
        <w:rFonts w:ascii="Aptos" w:hAnsi="Aptos"/>
      </w:rPr>
      <w:tab/>
    </w:r>
  </w:p>
  <w:p w14:paraId="1EE5213A" w14:textId="77777777" w:rsidR="0061401A" w:rsidRPr="0061401A" w:rsidRDefault="0061401A" w:rsidP="0061401A">
    <w:pPr>
      <w:pStyle w:val="Footer"/>
      <w:rPr>
        <w:rFonts w:ascii="Aptos" w:hAnsi="Aptos"/>
        <w:sz w:val="10"/>
        <w:szCs w:val="10"/>
        <w:lang w:val="en-US"/>
      </w:rPr>
    </w:pPr>
  </w:p>
  <w:p w14:paraId="5738684A" w14:textId="77777777" w:rsidR="0061401A" w:rsidRPr="0061401A" w:rsidRDefault="0061401A" w:rsidP="0061401A">
    <w:pPr>
      <w:pStyle w:val="Footer"/>
      <w:tabs>
        <w:tab w:val="clear" w:pos="8640"/>
        <w:tab w:val="left" w:pos="8617"/>
      </w:tabs>
      <w:rPr>
        <w:rFonts w:ascii="Aptos" w:hAnsi="Aptos"/>
        <w:sz w:val="18"/>
        <w:szCs w:val="18"/>
        <w:lang w:val="en-US"/>
      </w:rPr>
    </w:pPr>
    <w:r w:rsidRPr="0061401A">
      <w:rPr>
        <w:rFonts w:ascii="Aptos" w:hAnsi="Aptos"/>
        <w:sz w:val="18"/>
        <w:szCs w:val="18"/>
        <w:lang w:val="en-US"/>
      </w:rPr>
      <w:t>Registered Scottish Charity No. SC027773 | Company Limited by Guarantee No. SC181430</w:t>
    </w:r>
    <w:r w:rsidRPr="0061401A">
      <w:rPr>
        <w:rFonts w:ascii="Aptos" w:hAnsi="Aptos"/>
        <w:sz w:val="18"/>
        <w:szCs w:val="18"/>
        <w:lang w:val="en-US"/>
      </w:rPr>
      <w:tab/>
    </w:r>
  </w:p>
  <w:p w14:paraId="3907522E" w14:textId="77777777" w:rsidR="0061401A" w:rsidRDefault="00614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7B894" w14:textId="77777777" w:rsidR="00557130" w:rsidRDefault="00557130">
      <w:r>
        <w:separator/>
      </w:r>
    </w:p>
  </w:footnote>
  <w:footnote w:type="continuationSeparator" w:id="0">
    <w:p w14:paraId="04407FDF" w14:textId="77777777" w:rsidR="00557130" w:rsidRDefault="00557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6E8E" w14:textId="59365B08" w:rsidR="008F5121" w:rsidRDefault="00F65A18" w:rsidP="00F65A18">
    <w:pPr>
      <w:pStyle w:val="Header"/>
      <w:tabs>
        <w:tab w:val="clear" w:pos="4513"/>
        <w:tab w:val="clear" w:pos="9026"/>
        <w:tab w:val="left" w:pos="677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FFD88" w14:textId="77777777" w:rsidR="00AA5358" w:rsidRPr="00845B81" w:rsidRDefault="00AA5358" w:rsidP="00AA5358">
    <w:pPr>
      <w:pStyle w:val="Heading1"/>
      <w:rPr>
        <w:rFonts w:ascii="Aptos" w:hAnsi="Aptos"/>
        <w:color w:val="9F9D9D"/>
        <w:sz w:val="44"/>
        <w:szCs w:val="44"/>
      </w:rPr>
    </w:pPr>
    <w:r w:rsidRPr="00845B81">
      <w:rPr>
        <w:rFonts w:ascii="Aptos" w:hAnsi="Aptos"/>
        <w:noProof/>
        <w:color w:val="9F9D9D"/>
        <w:sz w:val="44"/>
        <w:szCs w:val="44"/>
      </w:rPr>
      <w:drawing>
        <wp:anchor distT="0" distB="0" distL="114300" distR="114300" simplePos="0" relativeHeight="251662336" behindDoc="0" locked="0" layoutInCell="1" allowOverlap="1" wp14:anchorId="40675884" wp14:editId="045848E1">
          <wp:simplePos x="0" y="0"/>
          <wp:positionH relativeFrom="margin">
            <wp:posOffset>3054985</wp:posOffset>
          </wp:positionH>
          <wp:positionV relativeFrom="paragraph">
            <wp:posOffset>-86030</wp:posOffset>
          </wp:positionV>
          <wp:extent cx="3255264" cy="470515"/>
          <wp:effectExtent l="0" t="0" r="2540" b="6350"/>
          <wp:wrapNone/>
          <wp:docPr id="1755605049"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5264" cy="470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45B81">
      <w:rPr>
        <w:rFonts w:ascii="Aptos" w:hAnsi="Aptos" w:cs="Tahoma"/>
        <w:color w:val="9F9D9D"/>
        <w:sz w:val="44"/>
        <w:szCs w:val="44"/>
      </w:rPr>
      <w:t>JOB DESCRIPTION</w:t>
    </w:r>
  </w:p>
  <w:p w14:paraId="45AE48E5" w14:textId="185B826B" w:rsidR="00AA5358" w:rsidRPr="00D647E3" w:rsidRDefault="00AA5358" w:rsidP="00D647E3">
    <w:pPr>
      <w:rPr>
        <w:rFonts w:ascii="FS Me" w:hAnsi="FS Me"/>
        <w:sz w:val="34"/>
        <w:szCs w:val="34"/>
        <w:lang w:val="fr-FR"/>
      </w:rPr>
    </w:pPr>
    <w:r w:rsidRPr="0013469E">
      <w:rPr>
        <w:noProof/>
        <w:sz w:val="34"/>
        <w:szCs w:val="34"/>
      </w:rPr>
      <mc:AlternateContent>
        <mc:Choice Requires="wps">
          <w:drawing>
            <wp:anchor distT="4294967295" distB="4294967295" distL="114300" distR="114300" simplePos="0" relativeHeight="251663360" behindDoc="0" locked="0" layoutInCell="1" allowOverlap="1" wp14:anchorId="51BA616B" wp14:editId="763830F1">
              <wp:simplePos x="0" y="0"/>
              <wp:positionH relativeFrom="column">
                <wp:posOffset>-1447</wp:posOffset>
              </wp:positionH>
              <wp:positionV relativeFrom="paragraph">
                <wp:posOffset>166268</wp:posOffset>
              </wp:positionV>
              <wp:extent cx="6276442" cy="0"/>
              <wp:effectExtent l="0" t="19050" r="29210" b="19050"/>
              <wp:wrapNone/>
              <wp:docPr id="1373493733" name="Straight Connector 13734937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76442" cy="0"/>
                      </a:xfrm>
                      <a:prstGeom prst="line">
                        <a:avLst/>
                      </a:prstGeom>
                      <a:noFill/>
                      <a:ln w="38100" cap="flat" cmpd="sng" algn="ctr">
                        <a:solidFill>
                          <a:srgbClr val="9F9D9D"/>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4118DBD" id="Straight Connector 1373493733"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pt,13.1pt" to="494.1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" strokecolor="#9f9d9d" strokeweight="3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480pt" o:bullet="t">
        <v:imagedata r:id="rId1" o:title="tick-146635_640[1]"/>
      </v:shape>
    </w:pict>
  </w:numPicBullet>
  <w:abstractNum w:abstractNumId="0" w15:restartNumberingAfterBreak="0">
    <w:nsid w:val="00E62896"/>
    <w:multiLevelType w:val="hybridMultilevel"/>
    <w:tmpl w:val="889C5A50"/>
    <w:lvl w:ilvl="0" w:tplc="49EC6BCC">
      <w:start w:val="1"/>
      <w:numFmt w:val="decimal"/>
      <w:lvlText w:val="%1"/>
      <w:lvlJc w:val="left"/>
      <w:pPr>
        <w:ind w:left="720" w:hanging="360"/>
      </w:pPr>
      <w:rPr>
        <w:rFonts w:hint="default"/>
      </w:rPr>
    </w:lvl>
    <w:lvl w:ilvl="1" w:tplc="49EC6BCC">
      <w:start w:val="1"/>
      <w:numFmt w:val="decimal"/>
      <w:lvlText w:val="%2"/>
      <w:lvlJc w:val="left"/>
      <w:pPr>
        <w:ind w:left="1069"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8963A9"/>
    <w:multiLevelType w:val="hybridMultilevel"/>
    <w:tmpl w:val="2CD40542"/>
    <w:lvl w:ilvl="0" w:tplc="C3762DD0">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B39BF"/>
    <w:multiLevelType w:val="hybridMultilevel"/>
    <w:tmpl w:val="482876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D01DF9"/>
    <w:multiLevelType w:val="hybridMultilevel"/>
    <w:tmpl w:val="87FE8AE4"/>
    <w:lvl w:ilvl="0" w:tplc="6450E99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0B2F322D"/>
    <w:multiLevelType w:val="hybridMultilevel"/>
    <w:tmpl w:val="671615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053011"/>
    <w:multiLevelType w:val="hybridMultilevel"/>
    <w:tmpl w:val="648845E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1B7AC8"/>
    <w:multiLevelType w:val="hybridMultilevel"/>
    <w:tmpl w:val="28162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4D2AA0"/>
    <w:multiLevelType w:val="hybridMultilevel"/>
    <w:tmpl w:val="E21255AE"/>
    <w:lvl w:ilvl="0" w:tplc="CB7864A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0B6F7F"/>
    <w:multiLevelType w:val="hybridMultilevel"/>
    <w:tmpl w:val="B1A4961C"/>
    <w:lvl w:ilvl="0" w:tplc="2DAED548">
      <w:start w:val="1"/>
      <w:numFmt w:val="decimal"/>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272D275F"/>
    <w:multiLevelType w:val="hybridMultilevel"/>
    <w:tmpl w:val="90AEDAFC"/>
    <w:lvl w:ilvl="0" w:tplc="6EBA3668">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E46C90"/>
    <w:multiLevelType w:val="hybridMultilevel"/>
    <w:tmpl w:val="3DB0D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1817D6"/>
    <w:multiLevelType w:val="hybridMultilevel"/>
    <w:tmpl w:val="DEE6B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BF7079"/>
    <w:multiLevelType w:val="multilevel"/>
    <w:tmpl w:val="4A004ADC"/>
    <w:lvl w:ilvl="0">
      <w:start w:val="1"/>
      <w:numFmt w:val="decimal"/>
      <w:lvlText w:val="%1."/>
      <w:lvlJc w:val="left"/>
      <w:pPr>
        <w:tabs>
          <w:tab w:val="num" w:pos="360"/>
        </w:tabs>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348923F6"/>
    <w:multiLevelType w:val="multilevel"/>
    <w:tmpl w:val="4DC4BB5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442D2989"/>
    <w:multiLevelType w:val="hybridMultilevel"/>
    <w:tmpl w:val="397A8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11735A"/>
    <w:multiLevelType w:val="hybridMultilevel"/>
    <w:tmpl w:val="058C0D8E"/>
    <w:lvl w:ilvl="0" w:tplc="49EC6B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193484D"/>
    <w:multiLevelType w:val="hybridMultilevel"/>
    <w:tmpl w:val="CEDA1D52"/>
    <w:lvl w:ilvl="0" w:tplc="C3762DD0">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A57336"/>
    <w:multiLevelType w:val="hybridMultilevel"/>
    <w:tmpl w:val="54442B6C"/>
    <w:lvl w:ilvl="0" w:tplc="FFFFFFFF">
      <w:start w:val="1"/>
      <w:numFmt w:val="decimal"/>
      <w:lvlText w:val="%1."/>
      <w:lvlJc w:val="left"/>
      <w:pPr>
        <w:ind w:left="720" w:hanging="360"/>
      </w:pPr>
    </w:lvl>
    <w:lvl w:ilvl="1" w:tplc="08090001">
      <w:start w:val="1"/>
      <w:numFmt w:val="bullet"/>
      <w:lvlText w:val=""/>
      <w:lvlJc w:val="left"/>
      <w:pPr>
        <w:ind w:left="1429"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65B1C8B"/>
    <w:multiLevelType w:val="hybridMultilevel"/>
    <w:tmpl w:val="718A4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6E4876"/>
    <w:multiLevelType w:val="multilevel"/>
    <w:tmpl w:val="1914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DF0495"/>
    <w:multiLevelType w:val="hybridMultilevel"/>
    <w:tmpl w:val="A1CECFD8"/>
    <w:lvl w:ilvl="0" w:tplc="6450E996">
      <w:start w:val="1"/>
      <w:numFmt w:val="decimal"/>
      <w:lvlText w:val="%1"/>
      <w:lvlJc w:val="left"/>
      <w:pPr>
        <w:ind w:left="1211"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69756AA2"/>
    <w:multiLevelType w:val="hybridMultilevel"/>
    <w:tmpl w:val="1E502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3E70A4"/>
    <w:multiLevelType w:val="hybridMultilevel"/>
    <w:tmpl w:val="A964DF7A"/>
    <w:lvl w:ilvl="0" w:tplc="0809000F">
      <w:start w:val="1"/>
      <w:numFmt w:val="decimal"/>
      <w:lvlText w:val="%1."/>
      <w:lvlJc w:val="left"/>
      <w:pPr>
        <w:ind w:left="720" w:hanging="360"/>
      </w:pPr>
    </w:lvl>
    <w:lvl w:ilvl="1" w:tplc="C7267D14">
      <w:numFmt w:val="bullet"/>
      <w:lvlText w:val=""/>
      <w:lvlJc w:val="left"/>
      <w:pPr>
        <w:ind w:left="1440" w:hanging="360"/>
      </w:pPr>
      <w:rPr>
        <w:rFonts w:ascii="Aptos" w:eastAsia="Times New Roman" w:hAnsi="Aptos"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A92AE9"/>
    <w:multiLevelType w:val="hybridMultilevel"/>
    <w:tmpl w:val="B2E23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D8613C"/>
    <w:multiLevelType w:val="hybridMultilevel"/>
    <w:tmpl w:val="FB4EA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8C74DA"/>
    <w:multiLevelType w:val="hybridMultilevel"/>
    <w:tmpl w:val="A3D0CC2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C7D2097"/>
    <w:multiLevelType w:val="hybridMultilevel"/>
    <w:tmpl w:val="0D327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D3244EF"/>
    <w:multiLevelType w:val="hybridMultilevel"/>
    <w:tmpl w:val="7FA689F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16cid:durableId="669984733">
    <w:abstractNumId w:val="9"/>
  </w:num>
  <w:num w:numId="2" w16cid:durableId="1971859766">
    <w:abstractNumId w:val="0"/>
  </w:num>
  <w:num w:numId="3" w16cid:durableId="1716155073">
    <w:abstractNumId w:val="15"/>
  </w:num>
  <w:num w:numId="4" w16cid:durableId="484474798">
    <w:abstractNumId w:val="20"/>
  </w:num>
  <w:num w:numId="5" w16cid:durableId="2100254955">
    <w:abstractNumId w:val="3"/>
  </w:num>
  <w:num w:numId="6" w16cid:durableId="922183812">
    <w:abstractNumId w:val="8"/>
  </w:num>
  <w:num w:numId="7" w16cid:durableId="116877744">
    <w:abstractNumId w:val="27"/>
  </w:num>
  <w:num w:numId="8" w16cid:durableId="1772242357">
    <w:abstractNumId w:val="26"/>
  </w:num>
  <w:num w:numId="9" w16cid:durableId="249972659">
    <w:abstractNumId w:val="21"/>
  </w:num>
  <w:num w:numId="10" w16cid:durableId="90856187">
    <w:abstractNumId w:val="4"/>
  </w:num>
  <w:num w:numId="11" w16cid:durableId="675497357">
    <w:abstractNumId w:val="25"/>
  </w:num>
  <w:num w:numId="12" w16cid:durableId="1591502463">
    <w:abstractNumId w:val="5"/>
  </w:num>
  <w:num w:numId="13" w16cid:durableId="502087127">
    <w:abstractNumId w:val="17"/>
  </w:num>
  <w:num w:numId="14" w16cid:durableId="1755472322">
    <w:abstractNumId w:val="10"/>
  </w:num>
  <w:num w:numId="15" w16cid:durableId="1067461989">
    <w:abstractNumId w:val="14"/>
  </w:num>
  <w:num w:numId="16" w16cid:durableId="276300179">
    <w:abstractNumId w:val="7"/>
  </w:num>
  <w:num w:numId="17" w16cid:durableId="1586958390">
    <w:abstractNumId w:val="6"/>
  </w:num>
  <w:num w:numId="18" w16cid:durableId="2045524013">
    <w:abstractNumId w:val="18"/>
  </w:num>
  <w:num w:numId="19" w16cid:durableId="886179850">
    <w:abstractNumId w:val="2"/>
  </w:num>
  <w:num w:numId="20" w16cid:durableId="750077213">
    <w:abstractNumId w:val="19"/>
  </w:num>
  <w:num w:numId="21" w16cid:durableId="860049804">
    <w:abstractNumId w:val="13"/>
  </w:num>
  <w:num w:numId="22" w16cid:durableId="878857725">
    <w:abstractNumId w:val="12"/>
  </w:num>
  <w:num w:numId="23" w16cid:durableId="1430155230">
    <w:abstractNumId w:val="24"/>
  </w:num>
  <w:num w:numId="24" w16cid:durableId="1481655302">
    <w:abstractNumId w:val="16"/>
  </w:num>
  <w:num w:numId="25" w16cid:durableId="33317404">
    <w:abstractNumId w:val="1"/>
  </w:num>
  <w:num w:numId="26" w16cid:durableId="1656836494">
    <w:abstractNumId w:val="23"/>
  </w:num>
  <w:num w:numId="27" w16cid:durableId="1467510211">
    <w:abstractNumId w:val="11"/>
  </w:num>
  <w:num w:numId="28" w16cid:durableId="188490498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0D0"/>
    <w:rsid w:val="00000CC9"/>
    <w:rsid w:val="00001C6B"/>
    <w:rsid w:val="000029CB"/>
    <w:rsid w:val="0000364D"/>
    <w:rsid w:val="000039B0"/>
    <w:rsid w:val="000043AF"/>
    <w:rsid w:val="000072DA"/>
    <w:rsid w:val="000079D0"/>
    <w:rsid w:val="0001394B"/>
    <w:rsid w:val="00014A85"/>
    <w:rsid w:val="000152CD"/>
    <w:rsid w:val="0002102B"/>
    <w:rsid w:val="00021E46"/>
    <w:rsid w:val="00022EFB"/>
    <w:rsid w:val="00035834"/>
    <w:rsid w:val="0003766C"/>
    <w:rsid w:val="00044057"/>
    <w:rsid w:val="00045ED5"/>
    <w:rsid w:val="00047888"/>
    <w:rsid w:val="00052B82"/>
    <w:rsid w:val="00053886"/>
    <w:rsid w:val="00056617"/>
    <w:rsid w:val="000713CA"/>
    <w:rsid w:val="000774AA"/>
    <w:rsid w:val="00082A28"/>
    <w:rsid w:val="00083D92"/>
    <w:rsid w:val="00085420"/>
    <w:rsid w:val="00085885"/>
    <w:rsid w:val="00087B04"/>
    <w:rsid w:val="00093263"/>
    <w:rsid w:val="000940B6"/>
    <w:rsid w:val="000A5540"/>
    <w:rsid w:val="000A72CC"/>
    <w:rsid w:val="000B10FE"/>
    <w:rsid w:val="000B18DF"/>
    <w:rsid w:val="000B23CE"/>
    <w:rsid w:val="000C0FE6"/>
    <w:rsid w:val="000C164E"/>
    <w:rsid w:val="000C55D8"/>
    <w:rsid w:val="000C7C5C"/>
    <w:rsid w:val="000D11D4"/>
    <w:rsid w:val="000D1A7D"/>
    <w:rsid w:val="000D1DC8"/>
    <w:rsid w:val="000D1FB4"/>
    <w:rsid w:val="000D52BC"/>
    <w:rsid w:val="000D5781"/>
    <w:rsid w:val="000E4CD3"/>
    <w:rsid w:val="000F0B22"/>
    <w:rsid w:val="000F1B83"/>
    <w:rsid w:val="000F2294"/>
    <w:rsid w:val="000F427B"/>
    <w:rsid w:val="000F46B5"/>
    <w:rsid w:val="000F66C3"/>
    <w:rsid w:val="000F6935"/>
    <w:rsid w:val="00101C3D"/>
    <w:rsid w:val="001078AA"/>
    <w:rsid w:val="00107E14"/>
    <w:rsid w:val="00114DED"/>
    <w:rsid w:val="0012165F"/>
    <w:rsid w:val="001228C9"/>
    <w:rsid w:val="00131BFF"/>
    <w:rsid w:val="00134113"/>
    <w:rsid w:val="001349B2"/>
    <w:rsid w:val="00135230"/>
    <w:rsid w:val="001361F5"/>
    <w:rsid w:val="001371A4"/>
    <w:rsid w:val="00140A54"/>
    <w:rsid w:val="001418F9"/>
    <w:rsid w:val="00147577"/>
    <w:rsid w:val="00151E3F"/>
    <w:rsid w:val="00155681"/>
    <w:rsid w:val="00155F7E"/>
    <w:rsid w:val="001566E7"/>
    <w:rsid w:val="00157658"/>
    <w:rsid w:val="00160614"/>
    <w:rsid w:val="00161D05"/>
    <w:rsid w:val="00162071"/>
    <w:rsid w:val="00162278"/>
    <w:rsid w:val="00162C45"/>
    <w:rsid w:val="00166E76"/>
    <w:rsid w:val="00172393"/>
    <w:rsid w:val="00173CFA"/>
    <w:rsid w:val="0017474C"/>
    <w:rsid w:val="00174A5E"/>
    <w:rsid w:val="00176EE1"/>
    <w:rsid w:val="00185B24"/>
    <w:rsid w:val="001B2573"/>
    <w:rsid w:val="001B731A"/>
    <w:rsid w:val="001C1752"/>
    <w:rsid w:val="001C67F1"/>
    <w:rsid w:val="001C68B5"/>
    <w:rsid w:val="001C696F"/>
    <w:rsid w:val="001C770B"/>
    <w:rsid w:val="001D19C4"/>
    <w:rsid w:val="001D207E"/>
    <w:rsid w:val="001F0CEB"/>
    <w:rsid w:val="001F1E71"/>
    <w:rsid w:val="001F2162"/>
    <w:rsid w:val="001F27DD"/>
    <w:rsid w:val="001F7372"/>
    <w:rsid w:val="001F74D6"/>
    <w:rsid w:val="001F7A09"/>
    <w:rsid w:val="00200D0D"/>
    <w:rsid w:val="00203419"/>
    <w:rsid w:val="00205297"/>
    <w:rsid w:val="00205E1F"/>
    <w:rsid w:val="00206375"/>
    <w:rsid w:val="0020767E"/>
    <w:rsid w:val="00211A22"/>
    <w:rsid w:val="00212314"/>
    <w:rsid w:val="00216886"/>
    <w:rsid w:val="0022569B"/>
    <w:rsid w:val="0023106F"/>
    <w:rsid w:val="00234D3E"/>
    <w:rsid w:val="002351F0"/>
    <w:rsid w:val="00236FE8"/>
    <w:rsid w:val="00240BD0"/>
    <w:rsid w:val="00244436"/>
    <w:rsid w:val="0024787E"/>
    <w:rsid w:val="002513FB"/>
    <w:rsid w:val="00251B0E"/>
    <w:rsid w:val="00251C30"/>
    <w:rsid w:val="00252943"/>
    <w:rsid w:val="00253660"/>
    <w:rsid w:val="0025520D"/>
    <w:rsid w:val="00257942"/>
    <w:rsid w:val="0026582A"/>
    <w:rsid w:val="00270C07"/>
    <w:rsid w:val="002716F4"/>
    <w:rsid w:val="00275858"/>
    <w:rsid w:val="0028045E"/>
    <w:rsid w:val="00291A01"/>
    <w:rsid w:val="00293E3E"/>
    <w:rsid w:val="00296F83"/>
    <w:rsid w:val="002A14AE"/>
    <w:rsid w:val="002A5D58"/>
    <w:rsid w:val="002B50AE"/>
    <w:rsid w:val="002B590E"/>
    <w:rsid w:val="002B6345"/>
    <w:rsid w:val="002C017B"/>
    <w:rsid w:val="002D18A2"/>
    <w:rsid w:val="002D7812"/>
    <w:rsid w:val="002F17B6"/>
    <w:rsid w:val="002F269D"/>
    <w:rsid w:val="002F4080"/>
    <w:rsid w:val="002F6360"/>
    <w:rsid w:val="003004F3"/>
    <w:rsid w:val="003017C4"/>
    <w:rsid w:val="00303E60"/>
    <w:rsid w:val="0031440F"/>
    <w:rsid w:val="00314EF8"/>
    <w:rsid w:val="003226D0"/>
    <w:rsid w:val="003228CF"/>
    <w:rsid w:val="00324145"/>
    <w:rsid w:val="00325992"/>
    <w:rsid w:val="00327D4F"/>
    <w:rsid w:val="003309A7"/>
    <w:rsid w:val="00331557"/>
    <w:rsid w:val="00336526"/>
    <w:rsid w:val="003522E3"/>
    <w:rsid w:val="00356834"/>
    <w:rsid w:val="00357934"/>
    <w:rsid w:val="0036284D"/>
    <w:rsid w:val="00364719"/>
    <w:rsid w:val="00366EBA"/>
    <w:rsid w:val="003730F3"/>
    <w:rsid w:val="00377C41"/>
    <w:rsid w:val="003826AF"/>
    <w:rsid w:val="0038451C"/>
    <w:rsid w:val="00391FED"/>
    <w:rsid w:val="003A2922"/>
    <w:rsid w:val="003A3EE4"/>
    <w:rsid w:val="003A4072"/>
    <w:rsid w:val="003A43C3"/>
    <w:rsid w:val="003B21AB"/>
    <w:rsid w:val="003B5785"/>
    <w:rsid w:val="003B5D2C"/>
    <w:rsid w:val="003C0F40"/>
    <w:rsid w:val="003C362A"/>
    <w:rsid w:val="003C46DA"/>
    <w:rsid w:val="003C4865"/>
    <w:rsid w:val="003D1602"/>
    <w:rsid w:val="003D25A4"/>
    <w:rsid w:val="003D429F"/>
    <w:rsid w:val="003D5070"/>
    <w:rsid w:val="003D6A2C"/>
    <w:rsid w:val="003E66B3"/>
    <w:rsid w:val="003E7AEF"/>
    <w:rsid w:val="003F0908"/>
    <w:rsid w:val="003F7EB9"/>
    <w:rsid w:val="00404168"/>
    <w:rsid w:val="00404AC1"/>
    <w:rsid w:val="00414466"/>
    <w:rsid w:val="00417C9C"/>
    <w:rsid w:val="0042195F"/>
    <w:rsid w:val="00430840"/>
    <w:rsid w:val="0043262A"/>
    <w:rsid w:val="00434D37"/>
    <w:rsid w:val="00441CF4"/>
    <w:rsid w:val="00442752"/>
    <w:rsid w:val="004440BA"/>
    <w:rsid w:val="00444C42"/>
    <w:rsid w:val="00445AEA"/>
    <w:rsid w:val="00446526"/>
    <w:rsid w:val="00446C67"/>
    <w:rsid w:val="004530D0"/>
    <w:rsid w:val="0045552E"/>
    <w:rsid w:val="004607B6"/>
    <w:rsid w:val="00462609"/>
    <w:rsid w:val="00462CB5"/>
    <w:rsid w:val="004640D1"/>
    <w:rsid w:val="00465A0C"/>
    <w:rsid w:val="0047065C"/>
    <w:rsid w:val="004748FF"/>
    <w:rsid w:val="00476DD0"/>
    <w:rsid w:val="00482983"/>
    <w:rsid w:val="00483243"/>
    <w:rsid w:val="004843E7"/>
    <w:rsid w:val="0048511C"/>
    <w:rsid w:val="0048519F"/>
    <w:rsid w:val="00486FA1"/>
    <w:rsid w:val="00492C29"/>
    <w:rsid w:val="004A0AF4"/>
    <w:rsid w:val="004A2A91"/>
    <w:rsid w:val="004A3887"/>
    <w:rsid w:val="004A3D19"/>
    <w:rsid w:val="004A5421"/>
    <w:rsid w:val="004B2D95"/>
    <w:rsid w:val="004B5705"/>
    <w:rsid w:val="004B6261"/>
    <w:rsid w:val="004C2888"/>
    <w:rsid w:val="004C4358"/>
    <w:rsid w:val="004C6793"/>
    <w:rsid w:val="004C770C"/>
    <w:rsid w:val="004D0083"/>
    <w:rsid w:val="004D41CD"/>
    <w:rsid w:val="004D7E33"/>
    <w:rsid w:val="004E7567"/>
    <w:rsid w:val="004F02E6"/>
    <w:rsid w:val="004F19BC"/>
    <w:rsid w:val="004F2367"/>
    <w:rsid w:val="004F6324"/>
    <w:rsid w:val="004F657F"/>
    <w:rsid w:val="004F7383"/>
    <w:rsid w:val="00502150"/>
    <w:rsid w:val="00503115"/>
    <w:rsid w:val="00504CED"/>
    <w:rsid w:val="00510914"/>
    <w:rsid w:val="00516BDE"/>
    <w:rsid w:val="00516CE2"/>
    <w:rsid w:val="00521473"/>
    <w:rsid w:val="00523B80"/>
    <w:rsid w:val="005265C1"/>
    <w:rsid w:val="00537CDA"/>
    <w:rsid w:val="00543FBB"/>
    <w:rsid w:val="00557130"/>
    <w:rsid w:val="005608AA"/>
    <w:rsid w:val="00562223"/>
    <w:rsid w:val="00562A9A"/>
    <w:rsid w:val="00566323"/>
    <w:rsid w:val="0058083D"/>
    <w:rsid w:val="00586312"/>
    <w:rsid w:val="005921CA"/>
    <w:rsid w:val="005922CA"/>
    <w:rsid w:val="00592C3C"/>
    <w:rsid w:val="00593242"/>
    <w:rsid w:val="0059534B"/>
    <w:rsid w:val="0059549E"/>
    <w:rsid w:val="00597346"/>
    <w:rsid w:val="005A450E"/>
    <w:rsid w:val="005A5540"/>
    <w:rsid w:val="005B1516"/>
    <w:rsid w:val="005B5124"/>
    <w:rsid w:val="005C2114"/>
    <w:rsid w:val="005C24AD"/>
    <w:rsid w:val="005C7749"/>
    <w:rsid w:val="005D02EA"/>
    <w:rsid w:val="005D1F02"/>
    <w:rsid w:val="005D40DE"/>
    <w:rsid w:val="005D41AF"/>
    <w:rsid w:val="005E0153"/>
    <w:rsid w:val="005E38BF"/>
    <w:rsid w:val="005F31C9"/>
    <w:rsid w:val="005F4177"/>
    <w:rsid w:val="0060510B"/>
    <w:rsid w:val="0060710B"/>
    <w:rsid w:val="0061254A"/>
    <w:rsid w:val="00613E6C"/>
    <w:rsid w:val="0061401A"/>
    <w:rsid w:val="00614D6F"/>
    <w:rsid w:val="0062017A"/>
    <w:rsid w:val="0062048A"/>
    <w:rsid w:val="0062077E"/>
    <w:rsid w:val="00623912"/>
    <w:rsid w:val="00625E0D"/>
    <w:rsid w:val="006379EA"/>
    <w:rsid w:val="00642C1F"/>
    <w:rsid w:val="00644B43"/>
    <w:rsid w:val="00647026"/>
    <w:rsid w:val="00653A3E"/>
    <w:rsid w:val="006563C1"/>
    <w:rsid w:val="00657D7F"/>
    <w:rsid w:val="00661730"/>
    <w:rsid w:val="006623A7"/>
    <w:rsid w:val="00662A32"/>
    <w:rsid w:val="00666A3C"/>
    <w:rsid w:val="00671CAA"/>
    <w:rsid w:val="00672987"/>
    <w:rsid w:val="00680688"/>
    <w:rsid w:val="00681BF6"/>
    <w:rsid w:val="0068331E"/>
    <w:rsid w:val="00685D59"/>
    <w:rsid w:val="00690C08"/>
    <w:rsid w:val="00692C02"/>
    <w:rsid w:val="006968EB"/>
    <w:rsid w:val="00696FEB"/>
    <w:rsid w:val="006A16E4"/>
    <w:rsid w:val="006A174D"/>
    <w:rsid w:val="006A29DA"/>
    <w:rsid w:val="006B0A37"/>
    <w:rsid w:val="006B2CA1"/>
    <w:rsid w:val="006C0A0B"/>
    <w:rsid w:val="006C4EF6"/>
    <w:rsid w:val="006C6CD3"/>
    <w:rsid w:val="006D03DB"/>
    <w:rsid w:val="006D5E4E"/>
    <w:rsid w:val="006F0FAE"/>
    <w:rsid w:val="006F3E64"/>
    <w:rsid w:val="00704892"/>
    <w:rsid w:val="007058FA"/>
    <w:rsid w:val="00712BC6"/>
    <w:rsid w:val="00715F43"/>
    <w:rsid w:val="00717E4A"/>
    <w:rsid w:val="0072021F"/>
    <w:rsid w:val="007221B3"/>
    <w:rsid w:val="0072330F"/>
    <w:rsid w:val="007247A6"/>
    <w:rsid w:val="00724CD6"/>
    <w:rsid w:val="00731D35"/>
    <w:rsid w:val="00734CB4"/>
    <w:rsid w:val="00744E7B"/>
    <w:rsid w:val="00745DA9"/>
    <w:rsid w:val="00747064"/>
    <w:rsid w:val="00751E09"/>
    <w:rsid w:val="007525FA"/>
    <w:rsid w:val="00754F33"/>
    <w:rsid w:val="00763C7C"/>
    <w:rsid w:val="0076608D"/>
    <w:rsid w:val="00770C73"/>
    <w:rsid w:val="007739B4"/>
    <w:rsid w:val="00775A61"/>
    <w:rsid w:val="007762DA"/>
    <w:rsid w:val="007802E1"/>
    <w:rsid w:val="00786DDA"/>
    <w:rsid w:val="007971B5"/>
    <w:rsid w:val="007A2EBD"/>
    <w:rsid w:val="007A3EAD"/>
    <w:rsid w:val="007A6412"/>
    <w:rsid w:val="007B1FB2"/>
    <w:rsid w:val="007B352A"/>
    <w:rsid w:val="007B383D"/>
    <w:rsid w:val="007B5BDD"/>
    <w:rsid w:val="007B7537"/>
    <w:rsid w:val="007C5258"/>
    <w:rsid w:val="007C70F6"/>
    <w:rsid w:val="007E01B5"/>
    <w:rsid w:val="007E078D"/>
    <w:rsid w:val="007E1701"/>
    <w:rsid w:val="007F2D71"/>
    <w:rsid w:val="007F34E2"/>
    <w:rsid w:val="008003ED"/>
    <w:rsid w:val="00805A44"/>
    <w:rsid w:val="00813C58"/>
    <w:rsid w:val="0081420C"/>
    <w:rsid w:val="0081762E"/>
    <w:rsid w:val="00822431"/>
    <w:rsid w:val="008224CE"/>
    <w:rsid w:val="008240E0"/>
    <w:rsid w:val="008313DE"/>
    <w:rsid w:val="008433BC"/>
    <w:rsid w:val="00845B81"/>
    <w:rsid w:val="008477AF"/>
    <w:rsid w:val="00851B64"/>
    <w:rsid w:val="0085440E"/>
    <w:rsid w:val="00856C63"/>
    <w:rsid w:val="00860478"/>
    <w:rsid w:val="00861D10"/>
    <w:rsid w:val="00863859"/>
    <w:rsid w:val="00863B75"/>
    <w:rsid w:val="008653C7"/>
    <w:rsid w:val="00867448"/>
    <w:rsid w:val="00872EF3"/>
    <w:rsid w:val="00873151"/>
    <w:rsid w:val="00877C1E"/>
    <w:rsid w:val="00880BEF"/>
    <w:rsid w:val="00881EF2"/>
    <w:rsid w:val="00883B51"/>
    <w:rsid w:val="0088532A"/>
    <w:rsid w:val="0089472E"/>
    <w:rsid w:val="00895084"/>
    <w:rsid w:val="008A1037"/>
    <w:rsid w:val="008A1CE7"/>
    <w:rsid w:val="008A2967"/>
    <w:rsid w:val="008A5AB9"/>
    <w:rsid w:val="008A5AF4"/>
    <w:rsid w:val="008A67BF"/>
    <w:rsid w:val="008A7C95"/>
    <w:rsid w:val="008B4B98"/>
    <w:rsid w:val="008B4C44"/>
    <w:rsid w:val="008B557E"/>
    <w:rsid w:val="008B56E9"/>
    <w:rsid w:val="008C2DB9"/>
    <w:rsid w:val="008C592D"/>
    <w:rsid w:val="008C661E"/>
    <w:rsid w:val="008C6B88"/>
    <w:rsid w:val="008C7317"/>
    <w:rsid w:val="008D136D"/>
    <w:rsid w:val="008D1B1F"/>
    <w:rsid w:val="008D2BA4"/>
    <w:rsid w:val="008D65B9"/>
    <w:rsid w:val="008E1C2F"/>
    <w:rsid w:val="008E395F"/>
    <w:rsid w:val="008E42E0"/>
    <w:rsid w:val="008E43A7"/>
    <w:rsid w:val="008E44ED"/>
    <w:rsid w:val="008E7EB4"/>
    <w:rsid w:val="008F1C0E"/>
    <w:rsid w:val="008F2F4B"/>
    <w:rsid w:val="008F5121"/>
    <w:rsid w:val="008F7144"/>
    <w:rsid w:val="009001FF"/>
    <w:rsid w:val="0090063D"/>
    <w:rsid w:val="009021EC"/>
    <w:rsid w:val="00904245"/>
    <w:rsid w:val="009113B4"/>
    <w:rsid w:val="00914A75"/>
    <w:rsid w:val="00914CCF"/>
    <w:rsid w:val="00916DF2"/>
    <w:rsid w:val="00921530"/>
    <w:rsid w:val="00922E5F"/>
    <w:rsid w:val="00922F03"/>
    <w:rsid w:val="009233D0"/>
    <w:rsid w:val="0092665E"/>
    <w:rsid w:val="0093028C"/>
    <w:rsid w:val="00930EFF"/>
    <w:rsid w:val="00933071"/>
    <w:rsid w:val="009347E0"/>
    <w:rsid w:val="00940E71"/>
    <w:rsid w:val="00945871"/>
    <w:rsid w:val="00945A79"/>
    <w:rsid w:val="00945FEF"/>
    <w:rsid w:val="009529D5"/>
    <w:rsid w:val="00955A6D"/>
    <w:rsid w:val="00955B08"/>
    <w:rsid w:val="009560D9"/>
    <w:rsid w:val="009573A4"/>
    <w:rsid w:val="00960E68"/>
    <w:rsid w:val="009619AA"/>
    <w:rsid w:val="009648C9"/>
    <w:rsid w:val="009712F6"/>
    <w:rsid w:val="00972515"/>
    <w:rsid w:val="00973FD3"/>
    <w:rsid w:val="009753C8"/>
    <w:rsid w:val="00981EB0"/>
    <w:rsid w:val="009823D9"/>
    <w:rsid w:val="0099427A"/>
    <w:rsid w:val="009953C3"/>
    <w:rsid w:val="00995504"/>
    <w:rsid w:val="00997C3F"/>
    <w:rsid w:val="009A3509"/>
    <w:rsid w:val="009A5D73"/>
    <w:rsid w:val="009A7565"/>
    <w:rsid w:val="009B1307"/>
    <w:rsid w:val="009B25C5"/>
    <w:rsid w:val="009B2DE4"/>
    <w:rsid w:val="009B2F37"/>
    <w:rsid w:val="009B48B5"/>
    <w:rsid w:val="009C0081"/>
    <w:rsid w:val="009C0BD1"/>
    <w:rsid w:val="009C77A9"/>
    <w:rsid w:val="009C78E0"/>
    <w:rsid w:val="009D168C"/>
    <w:rsid w:val="009D4089"/>
    <w:rsid w:val="009D40DA"/>
    <w:rsid w:val="009D5225"/>
    <w:rsid w:val="009E1456"/>
    <w:rsid w:val="009E2D78"/>
    <w:rsid w:val="009E34A0"/>
    <w:rsid w:val="009E6640"/>
    <w:rsid w:val="009E6E65"/>
    <w:rsid w:val="009E7FC7"/>
    <w:rsid w:val="009F14E3"/>
    <w:rsid w:val="009F327A"/>
    <w:rsid w:val="009F3299"/>
    <w:rsid w:val="009F3402"/>
    <w:rsid w:val="009F4AFD"/>
    <w:rsid w:val="009F4B30"/>
    <w:rsid w:val="009F5B7E"/>
    <w:rsid w:val="00A02299"/>
    <w:rsid w:val="00A05196"/>
    <w:rsid w:val="00A064DE"/>
    <w:rsid w:val="00A138E3"/>
    <w:rsid w:val="00A13E15"/>
    <w:rsid w:val="00A141D5"/>
    <w:rsid w:val="00A148AD"/>
    <w:rsid w:val="00A1775A"/>
    <w:rsid w:val="00A2016C"/>
    <w:rsid w:val="00A2125F"/>
    <w:rsid w:val="00A22D87"/>
    <w:rsid w:val="00A23330"/>
    <w:rsid w:val="00A23D5E"/>
    <w:rsid w:val="00A24487"/>
    <w:rsid w:val="00A2636C"/>
    <w:rsid w:val="00A2711C"/>
    <w:rsid w:val="00A317DB"/>
    <w:rsid w:val="00A34415"/>
    <w:rsid w:val="00A35CD1"/>
    <w:rsid w:val="00A37A68"/>
    <w:rsid w:val="00A46005"/>
    <w:rsid w:val="00A470D6"/>
    <w:rsid w:val="00A47812"/>
    <w:rsid w:val="00A478A1"/>
    <w:rsid w:val="00A51055"/>
    <w:rsid w:val="00A51761"/>
    <w:rsid w:val="00A52559"/>
    <w:rsid w:val="00A54084"/>
    <w:rsid w:val="00A55574"/>
    <w:rsid w:val="00A63564"/>
    <w:rsid w:val="00A64BBE"/>
    <w:rsid w:val="00A7028E"/>
    <w:rsid w:val="00A737E6"/>
    <w:rsid w:val="00A757F0"/>
    <w:rsid w:val="00A80926"/>
    <w:rsid w:val="00A8587E"/>
    <w:rsid w:val="00A91BD8"/>
    <w:rsid w:val="00A91CFE"/>
    <w:rsid w:val="00AA0E8F"/>
    <w:rsid w:val="00AA5195"/>
    <w:rsid w:val="00AA5358"/>
    <w:rsid w:val="00AA6E35"/>
    <w:rsid w:val="00AB32D8"/>
    <w:rsid w:val="00AB4028"/>
    <w:rsid w:val="00AB5212"/>
    <w:rsid w:val="00AB5C17"/>
    <w:rsid w:val="00AB64DB"/>
    <w:rsid w:val="00AC0023"/>
    <w:rsid w:val="00AC3AC7"/>
    <w:rsid w:val="00AD0C20"/>
    <w:rsid w:val="00AD2521"/>
    <w:rsid w:val="00AD2BCA"/>
    <w:rsid w:val="00AD52B6"/>
    <w:rsid w:val="00AD5979"/>
    <w:rsid w:val="00AD5A26"/>
    <w:rsid w:val="00AE3E87"/>
    <w:rsid w:val="00AE5DC1"/>
    <w:rsid w:val="00AE733D"/>
    <w:rsid w:val="00AF4A19"/>
    <w:rsid w:val="00AF574D"/>
    <w:rsid w:val="00B0135A"/>
    <w:rsid w:val="00B0164A"/>
    <w:rsid w:val="00B01ACF"/>
    <w:rsid w:val="00B03ED0"/>
    <w:rsid w:val="00B04CB3"/>
    <w:rsid w:val="00B05ECA"/>
    <w:rsid w:val="00B10D93"/>
    <w:rsid w:val="00B1181F"/>
    <w:rsid w:val="00B14C4F"/>
    <w:rsid w:val="00B16F13"/>
    <w:rsid w:val="00B17858"/>
    <w:rsid w:val="00B24258"/>
    <w:rsid w:val="00B24A52"/>
    <w:rsid w:val="00B25CDF"/>
    <w:rsid w:val="00B2610D"/>
    <w:rsid w:val="00B32956"/>
    <w:rsid w:val="00B33D5B"/>
    <w:rsid w:val="00B40199"/>
    <w:rsid w:val="00B420D6"/>
    <w:rsid w:val="00B42796"/>
    <w:rsid w:val="00B44400"/>
    <w:rsid w:val="00B45028"/>
    <w:rsid w:val="00B47089"/>
    <w:rsid w:val="00B56668"/>
    <w:rsid w:val="00B57CA4"/>
    <w:rsid w:val="00B63F8A"/>
    <w:rsid w:val="00B64B26"/>
    <w:rsid w:val="00B71C3E"/>
    <w:rsid w:val="00B74CB2"/>
    <w:rsid w:val="00B757DF"/>
    <w:rsid w:val="00B75930"/>
    <w:rsid w:val="00B75E8E"/>
    <w:rsid w:val="00B76BA9"/>
    <w:rsid w:val="00B772A3"/>
    <w:rsid w:val="00B82ECA"/>
    <w:rsid w:val="00B840B0"/>
    <w:rsid w:val="00B93019"/>
    <w:rsid w:val="00B94205"/>
    <w:rsid w:val="00B94E5B"/>
    <w:rsid w:val="00BA157E"/>
    <w:rsid w:val="00BA1979"/>
    <w:rsid w:val="00BA46E1"/>
    <w:rsid w:val="00BA6DFA"/>
    <w:rsid w:val="00BA72E0"/>
    <w:rsid w:val="00BB0E3D"/>
    <w:rsid w:val="00BB2F44"/>
    <w:rsid w:val="00BB362D"/>
    <w:rsid w:val="00BB7C82"/>
    <w:rsid w:val="00BB7CDF"/>
    <w:rsid w:val="00BC3F1C"/>
    <w:rsid w:val="00BC637D"/>
    <w:rsid w:val="00BD10BE"/>
    <w:rsid w:val="00BD728E"/>
    <w:rsid w:val="00BE03EA"/>
    <w:rsid w:val="00BE3FFB"/>
    <w:rsid w:val="00BE418B"/>
    <w:rsid w:val="00BE4E8E"/>
    <w:rsid w:val="00BE6476"/>
    <w:rsid w:val="00BE66D1"/>
    <w:rsid w:val="00BF13A6"/>
    <w:rsid w:val="00BF209A"/>
    <w:rsid w:val="00BF7FD5"/>
    <w:rsid w:val="00C00FA7"/>
    <w:rsid w:val="00C042C6"/>
    <w:rsid w:val="00C0612D"/>
    <w:rsid w:val="00C11D6B"/>
    <w:rsid w:val="00C13150"/>
    <w:rsid w:val="00C26C86"/>
    <w:rsid w:val="00C30433"/>
    <w:rsid w:val="00C30C14"/>
    <w:rsid w:val="00C31D27"/>
    <w:rsid w:val="00C332AD"/>
    <w:rsid w:val="00C403B2"/>
    <w:rsid w:val="00C42D06"/>
    <w:rsid w:val="00C44357"/>
    <w:rsid w:val="00C44E30"/>
    <w:rsid w:val="00C4686C"/>
    <w:rsid w:val="00C52FB0"/>
    <w:rsid w:val="00C62179"/>
    <w:rsid w:val="00C6555A"/>
    <w:rsid w:val="00C712B3"/>
    <w:rsid w:val="00C77C3F"/>
    <w:rsid w:val="00C81132"/>
    <w:rsid w:val="00C826C9"/>
    <w:rsid w:val="00C82BF3"/>
    <w:rsid w:val="00C833F6"/>
    <w:rsid w:val="00C84A54"/>
    <w:rsid w:val="00CB1EFE"/>
    <w:rsid w:val="00CB1F60"/>
    <w:rsid w:val="00CC20F8"/>
    <w:rsid w:val="00CC334E"/>
    <w:rsid w:val="00CC57CA"/>
    <w:rsid w:val="00CC6348"/>
    <w:rsid w:val="00CD1807"/>
    <w:rsid w:val="00CD23BF"/>
    <w:rsid w:val="00CE3456"/>
    <w:rsid w:val="00CE7137"/>
    <w:rsid w:val="00CE7992"/>
    <w:rsid w:val="00CF02E9"/>
    <w:rsid w:val="00D01C13"/>
    <w:rsid w:val="00D051C2"/>
    <w:rsid w:val="00D07399"/>
    <w:rsid w:val="00D07A50"/>
    <w:rsid w:val="00D11617"/>
    <w:rsid w:val="00D11B26"/>
    <w:rsid w:val="00D12529"/>
    <w:rsid w:val="00D16ED6"/>
    <w:rsid w:val="00D17FE1"/>
    <w:rsid w:val="00D21659"/>
    <w:rsid w:val="00D22A58"/>
    <w:rsid w:val="00D2385F"/>
    <w:rsid w:val="00D2789E"/>
    <w:rsid w:val="00D407B3"/>
    <w:rsid w:val="00D44196"/>
    <w:rsid w:val="00D479F2"/>
    <w:rsid w:val="00D50171"/>
    <w:rsid w:val="00D5085E"/>
    <w:rsid w:val="00D51A65"/>
    <w:rsid w:val="00D52076"/>
    <w:rsid w:val="00D5516B"/>
    <w:rsid w:val="00D5601C"/>
    <w:rsid w:val="00D63448"/>
    <w:rsid w:val="00D63C99"/>
    <w:rsid w:val="00D63D87"/>
    <w:rsid w:val="00D647E3"/>
    <w:rsid w:val="00D64F48"/>
    <w:rsid w:val="00D6758F"/>
    <w:rsid w:val="00D71974"/>
    <w:rsid w:val="00D72267"/>
    <w:rsid w:val="00D72C4E"/>
    <w:rsid w:val="00D76118"/>
    <w:rsid w:val="00D83058"/>
    <w:rsid w:val="00D84E3D"/>
    <w:rsid w:val="00D872C8"/>
    <w:rsid w:val="00D878A8"/>
    <w:rsid w:val="00D87C94"/>
    <w:rsid w:val="00D93059"/>
    <w:rsid w:val="00D93901"/>
    <w:rsid w:val="00D93D72"/>
    <w:rsid w:val="00DA33A3"/>
    <w:rsid w:val="00DB25BC"/>
    <w:rsid w:val="00DB35C5"/>
    <w:rsid w:val="00DB556B"/>
    <w:rsid w:val="00DC1690"/>
    <w:rsid w:val="00DD06D1"/>
    <w:rsid w:val="00DD1B95"/>
    <w:rsid w:val="00DD6E77"/>
    <w:rsid w:val="00DE1025"/>
    <w:rsid w:val="00DE398A"/>
    <w:rsid w:val="00DE3BC0"/>
    <w:rsid w:val="00DE4B43"/>
    <w:rsid w:val="00DE5900"/>
    <w:rsid w:val="00DE62C5"/>
    <w:rsid w:val="00DF1F4B"/>
    <w:rsid w:val="00DF2A0F"/>
    <w:rsid w:val="00E05A30"/>
    <w:rsid w:val="00E06605"/>
    <w:rsid w:val="00E11C84"/>
    <w:rsid w:val="00E13B6E"/>
    <w:rsid w:val="00E142EE"/>
    <w:rsid w:val="00E15200"/>
    <w:rsid w:val="00E20580"/>
    <w:rsid w:val="00E20C46"/>
    <w:rsid w:val="00E3013B"/>
    <w:rsid w:val="00E3043C"/>
    <w:rsid w:val="00E36D41"/>
    <w:rsid w:val="00E37F2A"/>
    <w:rsid w:val="00E4262F"/>
    <w:rsid w:val="00E4311B"/>
    <w:rsid w:val="00E44C5F"/>
    <w:rsid w:val="00E46742"/>
    <w:rsid w:val="00E47B28"/>
    <w:rsid w:val="00E51139"/>
    <w:rsid w:val="00E610F9"/>
    <w:rsid w:val="00E61AFF"/>
    <w:rsid w:val="00E61F9D"/>
    <w:rsid w:val="00E764FC"/>
    <w:rsid w:val="00E8307E"/>
    <w:rsid w:val="00E950E2"/>
    <w:rsid w:val="00EA3469"/>
    <w:rsid w:val="00EA4B29"/>
    <w:rsid w:val="00EA643B"/>
    <w:rsid w:val="00EB133D"/>
    <w:rsid w:val="00EC0CCB"/>
    <w:rsid w:val="00EC1FFC"/>
    <w:rsid w:val="00EC33BA"/>
    <w:rsid w:val="00EC3FB3"/>
    <w:rsid w:val="00EC4245"/>
    <w:rsid w:val="00EC508A"/>
    <w:rsid w:val="00ED4340"/>
    <w:rsid w:val="00ED6003"/>
    <w:rsid w:val="00EE4950"/>
    <w:rsid w:val="00EE538B"/>
    <w:rsid w:val="00EE5656"/>
    <w:rsid w:val="00EE611E"/>
    <w:rsid w:val="00EF0846"/>
    <w:rsid w:val="00EF2CB3"/>
    <w:rsid w:val="00EF2F38"/>
    <w:rsid w:val="00EF6289"/>
    <w:rsid w:val="00EF7F02"/>
    <w:rsid w:val="00F00F76"/>
    <w:rsid w:val="00F05EE4"/>
    <w:rsid w:val="00F206FF"/>
    <w:rsid w:val="00F2626C"/>
    <w:rsid w:val="00F27B81"/>
    <w:rsid w:val="00F36567"/>
    <w:rsid w:val="00F40183"/>
    <w:rsid w:val="00F429CE"/>
    <w:rsid w:val="00F432DA"/>
    <w:rsid w:val="00F4788C"/>
    <w:rsid w:val="00F56450"/>
    <w:rsid w:val="00F57778"/>
    <w:rsid w:val="00F610C7"/>
    <w:rsid w:val="00F62017"/>
    <w:rsid w:val="00F65A18"/>
    <w:rsid w:val="00F661B4"/>
    <w:rsid w:val="00F667AB"/>
    <w:rsid w:val="00F70D49"/>
    <w:rsid w:val="00F70F5D"/>
    <w:rsid w:val="00F7589D"/>
    <w:rsid w:val="00F81E84"/>
    <w:rsid w:val="00F83391"/>
    <w:rsid w:val="00F86488"/>
    <w:rsid w:val="00F86593"/>
    <w:rsid w:val="00F87ED3"/>
    <w:rsid w:val="00F94287"/>
    <w:rsid w:val="00F97203"/>
    <w:rsid w:val="00FA1A86"/>
    <w:rsid w:val="00FA1CBE"/>
    <w:rsid w:val="00FA3F83"/>
    <w:rsid w:val="00FB3B7F"/>
    <w:rsid w:val="00FC1C87"/>
    <w:rsid w:val="00FC432A"/>
    <w:rsid w:val="00FC6465"/>
    <w:rsid w:val="00FD1DD1"/>
    <w:rsid w:val="00FD641E"/>
    <w:rsid w:val="00FD6F0A"/>
    <w:rsid w:val="00FE07AB"/>
    <w:rsid w:val="00FE201B"/>
    <w:rsid w:val="00FE34E6"/>
    <w:rsid w:val="00FE3F3F"/>
    <w:rsid w:val="00FE418C"/>
    <w:rsid w:val="00FE6B98"/>
    <w:rsid w:val="00FE7775"/>
    <w:rsid w:val="00FE7CDD"/>
    <w:rsid w:val="00FF0A7D"/>
    <w:rsid w:val="00FF6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A2E7A"/>
  <w15:chartTrackingRefBased/>
  <w15:docId w15:val="{46377C62-A8CD-4683-B7CC-F2028F36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0D0"/>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4530D0"/>
    <w:pPr>
      <w:keepNext/>
      <w:jc w:val="both"/>
      <w:outlineLvl w:val="0"/>
    </w:pPr>
    <w:rPr>
      <w:b/>
      <w:sz w:val="24"/>
    </w:rPr>
  </w:style>
  <w:style w:type="paragraph" w:styleId="Heading2">
    <w:name w:val="heading 2"/>
    <w:basedOn w:val="Normal"/>
    <w:next w:val="Normal"/>
    <w:link w:val="Heading2Char"/>
    <w:uiPriority w:val="9"/>
    <w:semiHidden/>
    <w:unhideWhenUsed/>
    <w:qFormat/>
    <w:rsid w:val="006D03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4530D0"/>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30D0"/>
    <w:rPr>
      <w:rFonts w:ascii="Times New Roman" w:eastAsia="Times New Roman" w:hAnsi="Times New Roman" w:cs="Times New Roman"/>
      <w:b/>
      <w:kern w:val="0"/>
      <w:sz w:val="24"/>
      <w:szCs w:val="20"/>
      <w14:ligatures w14:val="none"/>
    </w:rPr>
  </w:style>
  <w:style w:type="character" w:customStyle="1" w:styleId="Heading3Char">
    <w:name w:val="Heading 3 Char"/>
    <w:basedOn w:val="DefaultParagraphFont"/>
    <w:link w:val="Heading3"/>
    <w:rsid w:val="004530D0"/>
    <w:rPr>
      <w:rFonts w:ascii="Times New Roman" w:eastAsia="Times New Roman" w:hAnsi="Times New Roman" w:cs="Times New Roman"/>
      <w:b/>
      <w:kern w:val="0"/>
      <w:sz w:val="24"/>
      <w:szCs w:val="20"/>
      <w14:ligatures w14:val="none"/>
    </w:rPr>
  </w:style>
  <w:style w:type="paragraph" w:styleId="BodyText">
    <w:name w:val="Body Text"/>
    <w:basedOn w:val="Normal"/>
    <w:link w:val="BodyTextChar"/>
    <w:rsid w:val="004530D0"/>
    <w:pPr>
      <w:jc w:val="both"/>
    </w:pPr>
    <w:rPr>
      <w:sz w:val="24"/>
    </w:rPr>
  </w:style>
  <w:style w:type="character" w:customStyle="1" w:styleId="BodyTextChar">
    <w:name w:val="Body Text Char"/>
    <w:basedOn w:val="DefaultParagraphFont"/>
    <w:link w:val="BodyText"/>
    <w:rsid w:val="004530D0"/>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rsid w:val="004530D0"/>
    <w:pPr>
      <w:tabs>
        <w:tab w:val="center" w:pos="4320"/>
        <w:tab w:val="right" w:pos="8640"/>
      </w:tabs>
    </w:pPr>
  </w:style>
  <w:style w:type="character" w:customStyle="1" w:styleId="FooterChar">
    <w:name w:val="Footer Char"/>
    <w:basedOn w:val="DefaultParagraphFont"/>
    <w:link w:val="Footer"/>
    <w:uiPriority w:val="99"/>
    <w:rsid w:val="004530D0"/>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4530D0"/>
  </w:style>
  <w:style w:type="paragraph" w:styleId="Header">
    <w:name w:val="header"/>
    <w:basedOn w:val="Normal"/>
    <w:link w:val="HeaderChar"/>
    <w:rsid w:val="004530D0"/>
    <w:pPr>
      <w:tabs>
        <w:tab w:val="center" w:pos="4513"/>
        <w:tab w:val="right" w:pos="9026"/>
      </w:tabs>
    </w:pPr>
  </w:style>
  <w:style w:type="character" w:customStyle="1" w:styleId="HeaderChar">
    <w:name w:val="Header Char"/>
    <w:basedOn w:val="DefaultParagraphFont"/>
    <w:link w:val="Header"/>
    <w:rsid w:val="004530D0"/>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052B82"/>
    <w:pPr>
      <w:ind w:left="720"/>
      <w:contextualSpacing/>
    </w:pPr>
  </w:style>
  <w:style w:type="character" w:customStyle="1" w:styleId="wbzude">
    <w:name w:val="wbzude"/>
    <w:rsid w:val="00692C02"/>
  </w:style>
  <w:style w:type="table" w:styleId="TableGrid">
    <w:name w:val="Table Grid"/>
    <w:basedOn w:val="TableNormal"/>
    <w:uiPriority w:val="39"/>
    <w:rsid w:val="00770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1401A"/>
    <w:rPr>
      <w:color w:val="467886"/>
      <w:u w:val="single"/>
    </w:rPr>
  </w:style>
  <w:style w:type="character" w:customStyle="1" w:styleId="Heading2Char">
    <w:name w:val="Heading 2 Char"/>
    <w:basedOn w:val="DefaultParagraphFont"/>
    <w:link w:val="Heading2"/>
    <w:uiPriority w:val="9"/>
    <w:semiHidden/>
    <w:rsid w:val="006D03DB"/>
    <w:rPr>
      <w:rFonts w:asciiTheme="majorHAnsi" w:eastAsiaTheme="majorEastAsia" w:hAnsiTheme="majorHAnsi" w:cstheme="majorBidi"/>
      <w:color w:val="2F5496" w:themeColor="accent1" w:themeShade="BF"/>
      <w:kern w:val="0"/>
      <w:sz w:val="26"/>
      <w:szCs w:val="26"/>
      <w14:ligatures w14:val="none"/>
    </w:rPr>
  </w:style>
  <w:style w:type="paragraph" w:styleId="Revision">
    <w:name w:val="Revision"/>
    <w:hidden/>
    <w:uiPriority w:val="99"/>
    <w:semiHidden/>
    <w:rsid w:val="00593242"/>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thehealthagency.org.uk" TargetMode="External"/><Relationship Id="rId1" Type="http://schemas.openxmlformats.org/officeDocument/2006/relationships/hyperlink" Target="mailto:frontdesk@thehealthagency.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20D05-43BD-4FE1-ABF9-450B94D27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Anderson</dc:creator>
  <cp:keywords/>
  <dc:description/>
  <cp:lastModifiedBy>Kim Buckley</cp:lastModifiedBy>
  <cp:revision>6</cp:revision>
  <dcterms:created xsi:type="dcterms:W3CDTF">2026-04-20T09:38:00Z</dcterms:created>
  <dcterms:modified xsi:type="dcterms:W3CDTF">2026-04-20T11:14:00Z</dcterms:modified>
</cp:coreProperties>
</file>