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0F57" w14:textId="45E6EB74" w:rsidR="0059534B" w:rsidRDefault="0059534B" w:rsidP="00EC4245">
      <w:pPr>
        <w:ind w:left="2127" w:hanging="2127"/>
        <w:rPr>
          <w:rFonts w:ascii="Aptos" w:hAnsi="Aptos" w:cs="Tahoma"/>
          <w:b/>
          <w:sz w:val="22"/>
          <w:szCs w:val="22"/>
        </w:rPr>
      </w:pPr>
      <w:r>
        <w:rPr>
          <w:rFonts w:ascii="Aptos" w:hAnsi="Aptos" w:cs="Tahoma"/>
          <w:b/>
          <w:sz w:val="22"/>
          <w:szCs w:val="22"/>
        </w:rPr>
        <w:t>POST:</w:t>
      </w:r>
      <w:r>
        <w:rPr>
          <w:rFonts w:ascii="Aptos" w:hAnsi="Aptos" w:cs="Tahoma"/>
          <w:b/>
          <w:sz w:val="22"/>
          <w:szCs w:val="22"/>
        </w:rPr>
        <w:tab/>
      </w:r>
      <w:r w:rsidR="009A5D73">
        <w:rPr>
          <w:rFonts w:ascii="Aptos" w:hAnsi="Aptos" w:cs="Tahoma"/>
          <w:b/>
          <w:sz w:val="22"/>
          <w:szCs w:val="22"/>
        </w:rPr>
        <w:t>Development Officer</w:t>
      </w:r>
    </w:p>
    <w:p w14:paraId="525A8CB0" w14:textId="77777777" w:rsidR="0059534B" w:rsidRPr="004843E7" w:rsidRDefault="0059534B" w:rsidP="00EC4245">
      <w:pPr>
        <w:ind w:left="2127" w:hanging="2127"/>
        <w:rPr>
          <w:rFonts w:ascii="Aptos" w:hAnsi="Aptos" w:cs="Tahoma"/>
          <w:b/>
          <w:sz w:val="10"/>
          <w:szCs w:val="10"/>
        </w:rPr>
      </w:pPr>
    </w:p>
    <w:p w14:paraId="46FCA2A8" w14:textId="0B3E6A0F" w:rsidR="004530D0" w:rsidRPr="007221B3" w:rsidRDefault="004530D0" w:rsidP="00EC4245">
      <w:pPr>
        <w:ind w:left="2127" w:hanging="2127"/>
        <w:rPr>
          <w:rFonts w:ascii="Aptos" w:hAnsi="Aptos" w:cs="Tahoma"/>
          <w:b/>
          <w:sz w:val="22"/>
          <w:szCs w:val="22"/>
        </w:rPr>
      </w:pPr>
      <w:r w:rsidRPr="007221B3">
        <w:rPr>
          <w:rFonts w:ascii="Aptos" w:hAnsi="Aptos" w:cs="Tahoma"/>
          <w:b/>
          <w:sz w:val="22"/>
          <w:szCs w:val="22"/>
        </w:rPr>
        <w:t>R</w:t>
      </w:r>
      <w:r w:rsidR="00B44400" w:rsidRPr="007221B3">
        <w:rPr>
          <w:rFonts w:ascii="Aptos" w:hAnsi="Aptos" w:cs="Tahoma"/>
          <w:b/>
          <w:sz w:val="22"/>
          <w:szCs w:val="22"/>
        </w:rPr>
        <w:t>EPORTS TO</w:t>
      </w:r>
      <w:r w:rsidRPr="007221B3">
        <w:rPr>
          <w:rFonts w:ascii="Aptos" w:hAnsi="Aptos" w:cs="Tahoma"/>
          <w:b/>
          <w:sz w:val="22"/>
          <w:szCs w:val="22"/>
        </w:rPr>
        <w:t>:</w:t>
      </w:r>
      <w:r w:rsidR="00D647E3" w:rsidRPr="007221B3">
        <w:rPr>
          <w:rFonts w:ascii="Aptos" w:hAnsi="Aptos" w:cs="Tahoma"/>
          <w:b/>
          <w:sz w:val="22"/>
          <w:szCs w:val="22"/>
        </w:rPr>
        <w:tab/>
      </w:r>
      <w:r w:rsidR="00EE538B">
        <w:rPr>
          <w:rFonts w:ascii="Aptos" w:hAnsi="Aptos" w:cs="Tahoma"/>
          <w:b/>
          <w:sz w:val="22"/>
          <w:szCs w:val="22"/>
        </w:rPr>
        <w:t xml:space="preserve">The </w:t>
      </w:r>
      <w:r w:rsidR="009B48B5" w:rsidRPr="007221B3">
        <w:rPr>
          <w:rFonts w:ascii="Aptos" w:hAnsi="Aptos" w:cs="Tahoma"/>
          <w:b/>
          <w:sz w:val="22"/>
          <w:szCs w:val="22"/>
        </w:rPr>
        <w:t>Chief Executive</w:t>
      </w:r>
    </w:p>
    <w:p w14:paraId="64F8D9C0" w14:textId="77777777" w:rsidR="004530D0" w:rsidRPr="004843E7" w:rsidRDefault="004530D0" w:rsidP="00462609">
      <w:pPr>
        <w:ind w:left="2880" w:hanging="2880"/>
        <w:rPr>
          <w:rFonts w:ascii="Aptos" w:hAnsi="Aptos" w:cs="Tahoma"/>
          <w:b/>
          <w:sz w:val="10"/>
          <w:szCs w:val="10"/>
        </w:rPr>
      </w:pPr>
    </w:p>
    <w:p w14:paraId="592DE099" w14:textId="14EC20AD" w:rsidR="00E37F2A" w:rsidRPr="007221B3" w:rsidRDefault="004530D0" w:rsidP="00C26C86">
      <w:pPr>
        <w:ind w:left="2127" w:hanging="2127"/>
        <w:rPr>
          <w:rFonts w:ascii="Aptos" w:hAnsi="Aptos" w:cs="Tahoma"/>
          <w:b/>
          <w:sz w:val="22"/>
          <w:szCs w:val="22"/>
        </w:rPr>
      </w:pPr>
      <w:r w:rsidRPr="007221B3">
        <w:rPr>
          <w:rFonts w:ascii="Aptos" w:hAnsi="Aptos" w:cs="Tahoma"/>
          <w:b/>
          <w:sz w:val="22"/>
          <w:szCs w:val="22"/>
        </w:rPr>
        <w:t>CONTRACT:</w:t>
      </w:r>
      <w:r w:rsidR="00EC4245" w:rsidRPr="007221B3">
        <w:rPr>
          <w:rFonts w:ascii="Aptos" w:hAnsi="Aptos" w:cs="Tahoma"/>
          <w:b/>
          <w:sz w:val="22"/>
          <w:szCs w:val="22"/>
        </w:rPr>
        <w:tab/>
      </w:r>
      <w:r w:rsidR="00945871" w:rsidRPr="007221B3">
        <w:rPr>
          <w:rFonts w:ascii="Aptos" w:hAnsi="Aptos" w:cs="Tahoma"/>
          <w:b/>
          <w:sz w:val="22"/>
          <w:szCs w:val="22"/>
        </w:rPr>
        <w:t xml:space="preserve">Part-time </w:t>
      </w:r>
      <w:r w:rsidR="00203419">
        <w:rPr>
          <w:rFonts w:ascii="Aptos" w:hAnsi="Aptos" w:cs="Tahoma"/>
          <w:b/>
          <w:sz w:val="22"/>
          <w:szCs w:val="22"/>
        </w:rPr>
        <w:t>30</w:t>
      </w:r>
      <w:r w:rsidR="00FE7CDD" w:rsidRPr="007221B3">
        <w:rPr>
          <w:rFonts w:ascii="Aptos" w:hAnsi="Aptos" w:cs="Tahoma"/>
          <w:b/>
          <w:sz w:val="22"/>
          <w:szCs w:val="22"/>
        </w:rPr>
        <w:t xml:space="preserve"> hours per week</w:t>
      </w:r>
    </w:p>
    <w:p w14:paraId="14F4CC7D" w14:textId="77777777" w:rsidR="00AA5195" w:rsidRPr="004843E7" w:rsidRDefault="00AA5195" w:rsidP="00462609">
      <w:pPr>
        <w:ind w:left="2880" w:hanging="2880"/>
        <w:rPr>
          <w:rFonts w:ascii="Aptos" w:hAnsi="Aptos" w:cs="Tahoma"/>
          <w:b/>
          <w:sz w:val="10"/>
          <w:szCs w:val="10"/>
        </w:rPr>
      </w:pPr>
    </w:p>
    <w:p w14:paraId="28EBDACF" w14:textId="12CF0406" w:rsidR="00940E71" w:rsidRDefault="00AA5195" w:rsidP="003226D0">
      <w:pPr>
        <w:ind w:left="2127" w:hanging="2127"/>
        <w:rPr>
          <w:rFonts w:ascii="Aptos" w:hAnsi="Aptos" w:cs="Tahoma"/>
          <w:b/>
          <w:sz w:val="22"/>
          <w:szCs w:val="22"/>
        </w:rPr>
      </w:pPr>
      <w:r w:rsidRPr="007221B3">
        <w:rPr>
          <w:rFonts w:ascii="Aptos" w:hAnsi="Aptos" w:cs="Tahoma"/>
          <w:b/>
          <w:sz w:val="22"/>
          <w:szCs w:val="22"/>
        </w:rPr>
        <w:t>HOURS:</w:t>
      </w:r>
      <w:r w:rsidRPr="007221B3">
        <w:rPr>
          <w:rFonts w:ascii="Aptos" w:hAnsi="Aptos" w:cs="Tahoma"/>
          <w:b/>
          <w:sz w:val="22"/>
          <w:szCs w:val="22"/>
        </w:rPr>
        <w:tab/>
      </w:r>
      <w:r w:rsidR="004F2367">
        <w:rPr>
          <w:rFonts w:ascii="Aptos" w:hAnsi="Aptos" w:cs="Tahoma"/>
          <w:b/>
          <w:sz w:val="22"/>
          <w:szCs w:val="22"/>
        </w:rPr>
        <w:t>Mon</w:t>
      </w:r>
      <w:r w:rsidR="00940E71">
        <w:rPr>
          <w:rFonts w:ascii="Aptos" w:hAnsi="Aptos" w:cs="Tahoma"/>
          <w:b/>
          <w:sz w:val="22"/>
          <w:szCs w:val="22"/>
        </w:rPr>
        <w:t xml:space="preserve">day </w:t>
      </w:r>
      <w:r w:rsidR="004F2367">
        <w:rPr>
          <w:rFonts w:ascii="Aptos" w:hAnsi="Aptos" w:cs="Tahoma"/>
          <w:b/>
          <w:sz w:val="22"/>
          <w:szCs w:val="22"/>
        </w:rPr>
        <w:t>-Thu</w:t>
      </w:r>
      <w:r w:rsidR="00940E71">
        <w:rPr>
          <w:rFonts w:ascii="Aptos" w:hAnsi="Aptos" w:cs="Tahoma"/>
          <w:b/>
          <w:sz w:val="22"/>
          <w:szCs w:val="22"/>
        </w:rPr>
        <w:t>rsday</w:t>
      </w:r>
      <w:r w:rsidR="00B82ECA">
        <w:rPr>
          <w:rFonts w:ascii="Aptos" w:hAnsi="Aptos" w:cs="Tahoma"/>
          <w:b/>
          <w:sz w:val="22"/>
          <w:szCs w:val="22"/>
        </w:rPr>
        <w:t xml:space="preserve">, </w:t>
      </w:r>
      <w:r w:rsidR="004F2367">
        <w:rPr>
          <w:rFonts w:ascii="Aptos" w:hAnsi="Aptos" w:cs="Tahoma"/>
          <w:b/>
          <w:sz w:val="22"/>
          <w:szCs w:val="22"/>
        </w:rPr>
        <w:t xml:space="preserve">9am </w:t>
      </w:r>
      <w:r w:rsidR="00B82ECA">
        <w:rPr>
          <w:rFonts w:ascii="Aptos" w:hAnsi="Aptos" w:cs="Tahoma"/>
          <w:b/>
          <w:sz w:val="22"/>
          <w:szCs w:val="22"/>
        </w:rPr>
        <w:t xml:space="preserve">- </w:t>
      </w:r>
      <w:r w:rsidR="004F2367">
        <w:rPr>
          <w:rFonts w:ascii="Aptos" w:hAnsi="Aptos" w:cs="Tahoma"/>
          <w:b/>
          <w:sz w:val="22"/>
          <w:szCs w:val="22"/>
        </w:rPr>
        <w:t>5pm</w:t>
      </w:r>
      <w:r w:rsidR="00D87C94">
        <w:rPr>
          <w:rFonts w:ascii="Aptos" w:hAnsi="Aptos" w:cs="Tahoma"/>
          <w:b/>
          <w:sz w:val="22"/>
          <w:szCs w:val="22"/>
        </w:rPr>
        <w:t xml:space="preserve">, </w:t>
      </w:r>
      <w:r w:rsidR="00940E71">
        <w:rPr>
          <w:rFonts w:ascii="Aptos" w:hAnsi="Aptos" w:cs="Tahoma"/>
          <w:b/>
          <w:sz w:val="22"/>
          <w:szCs w:val="22"/>
        </w:rPr>
        <w:t xml:space="preserve">including a </w:t>
      </w:r>
      <w:r w:rsidR="004F2367">
        <w:rPr>
          <w:rFonts w:ascii="Aptos" w:hAnsi="Aptos" w:cs="Tahoma"/>
          <w:b/>
          <w:sz w:val="22"/>
          <w:szCs w:val="22"/>
        </w:rPr>
        <w:t>30</w:t>
      </w:r>
      <w:r w:rsidR="00B0135A">
        <w:rPr>
          <w:rFonts w:ascii="Aptos" w:hAnsi="Aptos" w:cs="Tahoma"/>
          <w:b/>
          <w:sz w:val="22"/>
          <w:szCs w:val="22"/>
        </w:rPr>
        <w:t>-</w:t>
      </w:r>
      <w:r w:rsidR="004F2367">
        <w:rPr>
          <w:rFonts w:ascii="Aptos" w:hAnsi="Aptos" w:cs="Tahoma"/>
          <w:b/>
          <w:sz w:val="22"/>
          <w:szCs w:val="22"/>
        </w:rPr>
        <w:t xml:space="preserve">minute unpaid </w:t>
      </w:r>
      <w:r w:rsidR="00155681">
        <w:rPr>
          <w:rFonts w:ascii="Aptos" w:hAnsi="Aptos" w:cs="Tahoma"/>
          <w:b/>
          <w:sz w:val="22"/>
          <w:szCs w:val="22"/>
        </w:rPr>
        <w:t xml:space="preserve">meal </w:t>
      </w:r>
      <w:r w:rsidR="004F2367">
        <w:rPr>
          <w:rFonts w:ascii="Aptos" w:hAnsi="Aptos" w:cs="Tahoma"/>
          <w:b/>
          <w:sz w:val="22"/>
          <w:szCs w:val="22"/>
        </w:rPr>
        <w:t>break</w:t>
      </w:r>
      <w:r w:rsidR="00940E71">
        <w:rPr>
          <w:rFonts w:ascii="Aptos" w:hAnsi="Aptos" w:cs="Tahoma"/>
          <w:b/>
          <w:sz w:val="22"/>
          <w:szCs w:val="22"/>
        </w:rPr>
        <w:t>.</w:t>
      </w:r>
    </w:p>
    <w:p w14:paraId="1081735B" w14:textId="77777777" w:rsidR="004530D0" w:rsidRPr="004843E7" w:rsidRDefault="004530D0" w:rsidP="00462609">
      <w:pPr>
        <w:ind w:left="2880" w:hanging="2880"/>
        <w:rPr>
          <w:rFonts w:ascii="Aptos" w:hAnsi="Aptos" w:cs="Tahoma"/>
          <w:b/>
          <w:sz w:val="10"/>
          <w:szCs w:val="10"/>
        </w:rPr>
      </w:pPr>
    </w:p>
    <w:p w14:paraId="56908A0D" w14:textId="0E5E215E" w:rsidR="00AD2521" w:rsidRPr="007221B3" w:rsidRDefault="0038451C" w:rsidP="00C26C86">
      <w:pPr>
        <w:ind w:left="2127" w:hanging="2127"/>
        <w:rPr>
          <w:rFonts w:ascii="Aptos" w:hAnsi="Aptos" w:cs="Tahoma"/>
          <w:b/>
          <w:sz w:val="22"/>
          <w:szCs w:val="22"/>
        </w:rPr>
      </w:pPr>
      <w:r>
        <w:rPr>
          <w:rFonts w:ascii="Aptos" w:hAnsi="Aptos" w:cs="Tahoma"/>
          <w:b/>
          <w:sz w:val="22"/>
          <w:szCs w:val="22"/>
        </w:rPr>
        <w:t>PACKAGE</w:t>
      </w:r>
      <w:r w:rsidR="004530D0" w:rsidRPr="007221B3">
        <w:rPr>
          <w:rFonts w:ascii="Aptos" w:hAnsi="Aptos" w:cs="Tahoma"/>
          <w:b/>
          <w:sz w:val="22"/>
          <w:szCs w:val="22"/>
        </w:rPr>
        <w:t>:</w:t>
      </w:r>
      <w:r w:rsidR="004530D0" w:rsidRPr="007221B3">
        <w:rPr>
          <w:rFonts w:ascii="Aptos" w:hAnsi="Aptos" w:cs="Tahoma"/>
          <w:b/>
          <w:sz w:val="22"/>
          <w:szCs w:val="22"/>
        </w:rPr>
        <w:tab/>
        <w:t>£</w:t>
      </w:r>
      <w:r w:rsidR="003D6A2C">
        <w:rPr>
          <w:rFonts w:ascii="Aptos" w:hAnsi="Aptos" w:cs="Tahoma"/>
          <w:b/>
          <w:sz w:val="22"/>
          <w:szCs w:val="22"/>
        </w:rPr>
        <w:t>2</w:t>
      </w:r>
      <w:r w:rsidR="0061254A">
        <w:rPr>
          <w:rFonts w:ascii="Aptos" w:hAnsi="Aptos" w:cs="Tahoma"/>
          <w:b/>
          <w:sz w:val="22"/>
          <w:szCs w:val="22"/>
        </w:rPr>
        <w:t>9</w:t>
      </w:r>
      <w:r w:rsidR="003D6A2C">
        <w:rPr>
          <w:rFonts w:ascii="Aptos" w:hAnsi="Aptos" w:cs="Tahoma"/>
          <w:b/>
          <w:sz w:val="22"/>
          <w:szCs w:val="22"/>
        </w:rPr>
        <w:t>,0</w:t>
      </w:r>
      <w:r w:rsidR="0017474C">
        <w:rPr>
          <w:rFonts w:ascii="Aptos" w:hAnsi="Aptos" w:cs="Tahoma"/>
          <w:b/>
          <w:sz w:val="22"/>
          <w:szCs w:val="22"/>
        </w:rPr>
        <w:t>0</w:t>
      </w:r>
      <w:r w:rsidR="003D6A2C">
        <w:rPr>
          <w:rFonts w:ascii="Aptos" w:hAnsi="Aptos" w:cs="Tahoma"/>
          <w:b/>
          <w:sz w:val="22"/>
          <w:szCs w:val="22"/>
        </w:rPr>
        <w:t>0</w:t>
      </w:r>
      <w:r w:rsidR="00D12529" w:rsidRPr="007221B3">
        <w:rPr>
          <w:rFonts w:ascii="Aptos" w:hAnsi="Aptos" w:cs="Tahoma"/>
          <w:b/>
          <w:sz w:val="22"/>
          <w:szCs w:val="22"/>
        </w:rPr>
        <w:t xml:space="preserve"> </w:t>
      </w:r>
      <w:r w:rsidR="00856C63" w:rsidRPr="007221B3">
        <w:rPr>
          <w:rFonts w:ascii="Aptos" w:hAnsi="Aptos" w:cs="Tahoma"/>
          <w:b/>
          <w:sz w:val="22"/>
          <w:szCs w:val="22"/>
        </w:rPr>
        <w:t xml:space="preserve">pro-rata </w:t>
      </w:r>
    </w:p>
    <w:p w14:paraId="2FADB1B4" w14:textId="77777777" w:rsidR="004530D0" w:rsidRPr="004843E7" w:rsidRDefault="004530D0" w:rsidP="00462609">
      <w:pPr>
        <w:ind w:left="2880" w:hanging="2880"/>
        <w:rPr>
          <w:rFonts w:ascii="Aptos" w:hAnsi="Aptos" w:cs="Tahoma"/>
          <w:b/>
          <w:sz w:val="10"/>
          <w:szCs w:val="10"/>
        </w:rPr>
      </w:pPr>
    </w:p>
    <w:p w14:paraId="6D4E3807" w14:textId="77777777" w:rsidR="00404168" w:rsidRDefault="004530D0" w:rsidP="00404168">
      <w:pPr>
        <w:ind w:left="2127" w:hanging="2127"/>
        <w:rPr>
          <w:rFonts w:ascii="Aptos" w:hAnsi="Aptos" w:cs="Tahoma"/>
          <w:b/>
          <w:sz w:val="22"/>
          <w:szCs w:val="22"/>
        </w:rPr>
      </w:pPr>
      <w:r w:rsidRPr="007221B3">
        <w:rPr>
          <w:rFonts w:ascii="Aptos" w:hAnsi="Aptos" w:cs="Tahoma"/>
          <w:b/>
          <w:sz w:val="22"/>
          <w:szCs w:val="22"/>
        </w:rPr>
        <w:t>LOCATION:</w:t>
      </w:r>
      <w:r w:rsidRPr="007221B3">
        <w:rPr>
          <w:rFonts w:ascii="Aptos" w:hAnsi="Aptos" w:cs="Tahoma"/>
          <w:b/>
          <w:sz w:val="22"/>
          <w:szCs w:val="22"/>
        </w:rPr>
        <w:tab/>
      </w:r>
      <w:r w:rsidR="001F74D6" w:rsidRPr="007221B3">
        <w:rPr>
          <w:rFonts w:ascii="Aptos" w:hAnsi="Aptos" w:cs="Tahoma"/>
          <w:b/>
          <w:sz w:val="22"/>
          <w:szCs w:val="22"/>
        </w:rPr>
        <w:t xml:space="preserve">The Health Agency, </w:t>
      </w:r>
      <w:r w:rsidRPr="007221B3">
        <w:rPr>
          <w:rFonts w:ascii="Aptos" w:hAnsi="Aptos" w:cs="Tahoma"/>
          <w:b/>
          <w:sz w:val="22"/>
          <w:szCs w:val="22"/>
        </w:rPr>
        <w:t>Wester Hailes Healthy Living Centre</w:t>
      </w:r>
    </w:p>
    <w:p w14:paraId="5D6F14E9" w14:textId="77777777" w:rsidR="00404168" w:rsidRPr="004843E7" w:rsidRDefault="00404168" w:rsidP="00404168">
      <w:pPr>
        <w:ind w:left="2127" w:hanging="2127"/>
        <w:rPr>
          <w:rFonts w:ascii="Aptos" w:hAnsi="Aptos" w:cs="Tahoma"/>
          <w:b/>
          <w:sz w:val="22"/>
          <w:szCs w:val="22"/>
        </w:rPr>
      </w:pPr>
    </w:p>
    <w:p w14:paraId="6EA7D72B" w14:textId="6CC85B9A" w:rsidR="00B24A52" w:rsidRDefault="00B24A52" w:rsidP="00404168">
      <w:pPr>
        <w:ind w:left="2127" w:hanging="2127"/>
        <w:rPr>
          <w:rFonts w:ascii="Aptos" w:hAnsi="Aptos" w:cs="Tahoma"/>
          <w:b/>
          <w:sz w:val="22"/>
          <w:szCs w:val="22"/>
        </w:rPr>
      </w:pPr>
      <w:r>
        <w:rPr>
          <w:rFonts w:ascii="Aptos" w:hAnsi="Aptos" w:cs="Tahoma"/>
          <w:b/>
          <w:sz w:val="22"/>
          <w:szCs w:val="22"/>
        </w:rPr>
        <w:t>ABOUT THE HEALTH AGENCY</w:t>
      </w:r>
    </w:p>
    <w:p w14:paraId="7AD5C3C4" w14:textId="4CC92409" w:rsidR="00A05196" w:rsidRDefault="00B24A52" w:rsidP="00A05196">
      <w:pPr>
        <w:spacing w:line="276" w:lineRule="auto"/>
        <w:rPr>
          <w:rFonts w:ascii="Aptos" w:hAnsi="Aptos" w:cs="Tahoma"/>
          <w:bCs/>
          <w:sz w:val="22"/>
          <w:szCs w:val="22"/>
        </w:rPr>
      </w:pPr>
      <w:r>
        <w:rPr>
          <w:rFonts w:ascii="Aptos" w:hAnsi="Aptos" w:cs="Tahoma"/>
          <w:bCs/>
          <w:sz w:val="22"/>
          <w:szCs w:val="22"/>
        </w:rPr>
        <w:t xml:space="preserve">The Health Agency is </w:t>
      </w:r>
      <w:r w:rsidR="00644B43">
        <w:rPr>
          <w:rFonts w:ascii="Aptos" w:hAnsi="Aptos" w:cs="Tahoma"/>
          <w:bCs/>
          <w:sz w:val="22"/>
          <w:szCs w:val="22"/>
        </w:rPr>
        <w:t xml:space="preserve">a </w:t>
      </w:r>
      <w:r w:rsidR="00945FEF">
        <w:rPr>
          <w:rFonts w:ascii="Aptos" w:hAnsi="Aptos" w:cs="Tahoma"/>
          <w:bCs/>
          <w:sz w:val="22"/>
          <w:szCs w:val="22"/>
        </w:rPr>
        <w:t xml:space="preserve">community-led charity </w:t>
      </w:r>
      <w:r w:rsidR="00895084">
        <w:rPr>
          <w:rFonts w:ascii="Aptos" w:hAnsi="Aptos" w:cs="Tahoma"/>
          <w:bCs/>
          <w:sz w:val="22"/>
          <w:szCs w:val="22"/>
        </w:rPr>
        <w:t xml:space="preserve">in </w:t>
      </w:r>
      <w:r w:rsidR="00644B43">
        <w:rPr>
          <w:rFonts w:ascii="Aptos" w:hAnsi="Aptos" w:cs="Tahoma"/>
          <w:bCs/>
          <w:sz w:val="22"/>
          <w:szCs w:val="22"/>
        </w:rPr>
        <w:t>Wester Hailes</w:t>
      </w:r>
      <w:r w:rsidR="00895084">
        <w:rPr>
          <w:rFonts w:ascii="Aptos" w:hAnsi="Aptos" w:cs="Tahoma"/>
          <w:bCs/>
          <w:sz w:val="22"/>
          <w:szCs w:val="22"/>
        </w:rPr>
        <w:t xml:space="preserve">, </w:t>
      </w:r>
      <w:r w:rsidR="00D5516B">
        <w:rPr>
          <w:rFonts w:ascii="Aptos" w:hAnsi="Aptos" w:cs="Tahoma"/>
          <w:bCs/>
          <w:sz w:val="22"/>
          <w:szCs w:val="22"/>
        </w:rPr>
        <w:t xml:space="preserve">dedicated to supporting </w:t>
      </w:r>
      <w:r w:rsidR="00E3013B">
        <w:rPr>
          <w:rFonts w:ascii="Aptos" w:hAnsi="Aptos" w:cs="Tahoma"/>
          <w:bCs/>
          <w:sz w:val="22"/>
          <w:szCs w:val="22"/>
        </w:rPr>
        <w:t>over 2,</w:t>
      </w:r>
      <w:r w:rsidR="003D6A2C">
        <w:rPr>
          <w:rFonts w:ascii="Aptos" w:hAnsi="Aptos" w:cs="Tahoma"/>
          <w:bCs/>
          <w:sz w:val="22"/>
          <w:szCs w:val="22"/>
        </w:rPr>
        <w:t>0</w:t>
      </w:r>
      <w:r w:rsidR="00E3013B">
        <w:rPr>
          <w:rFonts w:ascii="Aptos" w:hAnsi="Aptos" w:cs="Tahoma"/>
          <w:bCs/>
          <w:sz w:val="22"/>
          <w:szCs w:val="22"/>
        </w:rPr>
        <w:t xml:space="preserve">00 </w:t>
      </w:r>
      <w:r w:rsidR="00D5516B">
        <w:rPr>
          <w:rFonts w:ascii="Aptos" w:hAnsi="Aptos" w:cs="Tahoma"/>
          <w:bCs/>
          <w:sz w:val="22"/>
          <w:szCs w:val="22"/>
        </w:rPr>
        <w:t xml:space="preserve">people </w:t>
      </w:r>
      <w:r w:rsidR="00685D59">
        <w:rPr>
          <w:rFonts w:ascii="Aptos" w:hAnsi="Aptos" w:cs="Tahoma"/>
          <w:bCs/>
          <w:sz w:val="22"/>
          <w:szCs w:val="22"/>
        </w:rPr>
        <w:t xml:space="preserve">each year </w:t>
      </w:r>
      <w:r w:rsidR="00F00F76">
        <w:rPr>
          <w:rFonts w:ascii="Aptos" w:hAnsi="Aptos" w:cs="Tahoma"/>
          <w:bCs/>
          <w:sz w:val="22"/>
          <w:szCs w:val="22"/>
        </w:rPr>
        <w:t xml:space="preserve">across </w:t>
      </w:r>
      <w:r w:rsidR="00D5516B">
        <w:rPr>
          <w:rFonts w:ascii="Aptos" w:hAnsi="Aptos" w:cs="Tahoma"/>
          <w:bCs/>
          <w:sz w:val="22"/>
          <w:szCs w:val="22"/>
        </w:rPr>
        <w:t>South-West Edinburgh</w:t>
      </w:r>
      <w:r w:rsidR="009775F8">
        <w:rPr>
          <w:rFonts w:ascii="Aptos" w:hAnsi="Aptos" w:cs="Tahoma"/>
          <w:bCs/>
          <w:sz w:val="22"/>
          <w:szCs w:val="22"/>
        </w:rPr>
        <w:t xml:space="preserve">’s most deprived communities </w:t>
      </w:r>
      <w:r w:rsidR="00685D59">
        <w:rPr>
          <w:rFonts w:ascii="Aptos" w:hAnsi="Aptos" w:cs="Tahoma"/>
          <w:bCs/>
          <w:sz w:val="22"/>
          <w:szCs w:val="22"/>
        </w:rPr>
        <w:t xml:space="preserve">to lead </w:t>
      </w:r>
      <w:r w:rsidR="00D5516B">
        <w:rPr>
          <w:rFonts w:ascii="Aptos" w:hAnsi="Aptos" w:cs="Tahoma"/>
          <w:bCs/>
          <w:sz w:val="22"/>
          <w:szCs w:val="22"/>
        </w:rPr>
        <w:t>longer, healthier</w:t>
      </w:r>
      <w:r w:rsidR="00972515">
        <w:rPr>
          <w:rFonts w:ascii="Aptos" w:hAnsi="Aptos" w:cs="Tahoma"/>
          <w:bCs/>
          <w:sz w:val="22"/>
          <w:szCs w:val="22"/>
        </w:rPr>
        <w:t xml:space="preserve">, </w:t>
      </w:r>
      <w:r w:rsidR="00D5516B">
        <w:rPr>
          <w:rFonts w:ascii="Aptos" w:hAnsi="Aptos" w:cs="Tahoma"/>
          <w:bCs/>
          <w:sz w:val="22"/>
          <w:szCs w:val="22"/>
        </w:rPr>
        <w:t xml:space="preserve">more fulfilling lives.  </w:t>
      </w:r>
    </w:p>
    <w:p w14:paraId="00997CCB" w14:textId="77777777" w:rsidR="00A05196" w:rsidRPr="00303E60" w:rsidRDefault="00A05196" w:rsidP="00A05196">
      <w:pPr>
        <w:spacing w:line="276" w:lineRule="auto"/>
        <w:rPr>
          <w:rFonts w:ascii="Aptos" w:hAnsi="Aptos" w:cs="Tahoma"/>
          <w:bCs/>
          <w:sz w:val="10"/>
          <w:szCs w:val="10"/>
        </w:rPr>
      </w:pPr>
    </w:p>
    <w:p w14:paraId="642F0012" w14:textId="7B5BFF53" w:rsidR="00174A5E" w:rsidRDefault="00F70F5D" w:rsidP="00A05196">
      <w:pPr>
        <w:spacing w:line="276" w:lineRule="auto"/>
        <w:rPr>
          <w:rFonts w:ascii="Aptos" w:hAnsi="Aptos" w:cs="Tahoma"/>
          <w:bCs/>
          <w:sz w:val="22"/>
          <w:szCs w:val="22"/>
        </w:rPr>
      </w:pPr>
      <w:r>
        <w:rPr>
          <w:rFonts w:ascii="Aptos" w:hAnsi="Aptos" w:cs="Tahoma"/>
          <w:bCs/>
          <w:sz w:val="22"/>
          <w:szCs w:val="22"/>
        </w:rPr>
        <w:t>We</w:t>
      </w:r>
      <w:r w:rsidR="00366EBA">
        <w:rPr>
          <w:rFonts w:ascii="Aptos" w:hAnsi="Aptos" w:cs="Tahoma"/>
          <w:bCs/>
          <w:sz w:val="22"/>
          <w:szCs w:val="22"/>
        </w:rPr>
        <w:t xml:space="preserve"> exist to</w:t>
      </w:r>
      <w:r w:rsidR="00671CAA">
        <w:rPr>
          <w:rFonts w:ascii="Aptos" w:hAnsi="Aptos" w:cs="Tahoma"/>
          <w:bCs/>
          <w:sz w:val="22"/>
          <w:szCs w:val="22"/>
        </w:rPr>
        <w:t xml:space="preserve"> addres</w:t>
      </w:r>
      <w:r w:rsidR="001349B2">
        <w:rPr>
          <w:rFonts w:ascii="Aptos" w:hAnsi="Aptos" w:cs="Tahoma"/>
          <w:bCs/>
          <w:sz w:val="22"/>
          <w:szCs w:val="22"/>
        </w:rPr>
        <w:t>s</w:t>
      </w:r>
      <w:r w:rsidR="00671CAA">
        <w:rPr>
          <w:rFonts w:ascii="Aptos" w:hAnsi="Aptos" w:cs="Tahoma"/>
          <w:bCs/>
          <w:sz w:val="22"/>
          <w:szCs w:val="22"/>
        </w:rPr>
        <w:t xml:space="preserve"> the impact </w:t>
      </w:r>
      <w:r w:rsidR="001349B2">
        <w:rPr>
          <w:rFonts w:ascii="Aptos" w:hAnsi="Aptos" w:cs="Tahoma"/>
          <w:bCs/>
          <w:sz w:val="22"/>
          <w:szCs w:val="22"/>
        </w:rPr>
        <w:t xml:space="preserve">of </w:t>
      </w:r>
      <w:r w:rsidR="00671CAA">
        <w:rPr>
          <w:rFonts w:ascii="Aptos" w:hAnsi="Aptos" w:cs="Tahoma"/>
          <w:bCs/>
          <w:sz w:val="22"/>
          <w:szCs w:val="22"/>
        </w:rPr>
        <w:t xml:space="preserve">poverty and inequality </w:t>
      </w:r>
      <w:r w:rsidR="00174A5E">
        <w:rPr>
          <w:rFonts w:ascii="Aptos" w:hAnsi="Aptos" w:cs="Tahoma"/>
          <w:bCs/>
          <w:sz w:val="22"/>
          <w:szCs w:val="22"/>
        </w:rPr>
        <w:t>on health</w:t>
      </w:r>
      <w:r w:rsidR="005B5124">
        <w:rPr>
          <w:rFonts w:ascii="Aptos" w:hAnsi="Aptos" w:cs="Tahoma"/>
          <w:bCs/>
          <w:sz w:val="22"/>
          <w:szCs w:val="22"/>
        </w:rPr>
        <w:t>.  P</w:t>
      </w:r>
      <w:r w:rsidR="00444C42">
        <w:rPr>
          <w:rFonts w:ascii="Aptos" w:hAnsi="Aptos" w:cs="Tahoma"/>
          <w:bCs/>
          <w:sz w:val="22"/>
          <w:szCs w:val="22"/>
        </w:rPr>
        <w:t xml:space="preserve">eople in our community </w:t>
      </w:r>
      <w:r w:rsidR="00174A5E">
        <w:rPr>
          <w:rFonts w:ascii="Aptos" w:hAnsi="Aptos" w:cs="Tahoma"/>
          <w:bCs/>
          <w:sz w:val="22"/>
          <w:szCs w:val="22"/>
        </w:rPr>
        <w:t>are more likely to experience poor</w:t>
      </w:r>
      <w:r w:rsidR="000D1DC8">
        <w:rPr>
          <w:rFonts w:ascii="Aptos" w:hAnsi="Aptos" w:cs="Tahoma"/>
          <w:bCs/>
          <w:sz w:val="22"/>
          <w:szCs w:val="22"/>
        </w:rPr>
        <w:t>er</w:t>
      </w:r>
      <w:r w:rsidR="00174A5E">
        <w:rPr>
          <w:rFonts w:ascii="Aptos" w:hAnsi="Aptos" w:cs="Tahoma"/>
          <w:bCs/>
          <w:sz w:val="22"/>
          <w:szCs w:val="22"/>
        </w:rPr>
        <w:t xml:space="preserve"> physical and mental wellbeing, social isolation</w:t>
      </w:r>
      <w:r w:rsidR="000C7C5C">
        <w:rPr>
          <w:rFonts w:ascii="Aptos" w:hAnsi="Aptos" w:cs="Tahoma"/>
          <w:bCs/>
          <w:sz w:val="22"/>
          <w:szCs w:val="22"/>
        </w:rPr>
        <w:t xml:space="preserve"> and food </w:t>
      </w:r>
      <w:r w:rsidR="00107E14">
        <w:rPr>
          <w:rFonts w:ascii="Aptos" w:hAnsi="Aptos" w:cs="Tahoma"/>
          <w:bCs/>
          <w:sz w:val="22"/>
          <w:szCs w:val="22"/>
        </w:rPr>
        <w:t>insecurity</w:t>
      </w:r>
      <w:r w:rsidR="000C7C5C">
        <w:rPr>
          <w:rFonts w:ascii="Aptos" w:hAnsi="Aptos" w:cs="Tahoma"/>
          <w:bCs/>
          <w:sz w:val="22"/>
          <w:szCs w:val="22"/>
        </w:rPr>
        <w:t xml:space="preserve">, </w:t>
      </w:r>
      <w:r w:rsidR="00566323">
        <w:rPr>
          <w:rFonts w:ascii="Aptos" w:hAnsi="Aptos" w:cs="Tahoma"/>
          <w:bCs/>
          <w:sz w:val="22"/>
          <w:szCs w:val="22"/>
        </w:rPr>
        <w:t xml:space="preserve">which means </w:t>
      </w:r>
      <w:r w:rsidR="000C7C5C">
        <w:rPr>
          <w:rFonts w:ascii="Aptos" w:hAnsi="Aptos" w:cs="Tahoma"/>
          <w:bCs/>
          <w:sz w:val="22"/>
          <w:szCs w:val="22"/>
        </w:rPr>
        <w:t>l</w:t>
      </w:r>
      <w:r w:rsidR="00174A5E">
        <w:rPr>
          <w:rFonts w:ascii="Aptos" w:hAnsi="Aptos" w:cs="Tahoma"/>
          <w:bCs/>
          <w:sz w:val="22"/>
          <w:szCs w:val="22"/>
        </w:rPr>
        <w:t>ife expectancy can be significantly lower than in more affluent areas.</w:t>
      </w:r>
    </w:p>
    <w:p w14:paraId="1C3C2238" w14:textId="77777777" w:rsidR="00174A5E" w:rsidRPr="00303E60" w:rsidRDefault="00174A5E" w:rsidP="00A05196">
      <w:pPr>
        <w:spacing w:line="276" w:lineRule="auto"/>
        <w:rPr>
          <w:rFonts w:ascii="Aptos" w:hAnsi="Aptos" w:cs="Tahoma"/>
          <w:bCs/>
          <w:sz w:val="10"/>
          <w:szCs w:val="10"/>
        </w:rPr>
      </w:pPr>
    </w:p>
    <w:p w14:paraId="751B41A2" w14:textId="6B76CA05" w:rsidR="007B352A" w:rsidRPr="007B7537" w:rsidRDefault="00174A5E" w:rsidP="00303E60">
      <w:pPr>
        <w:spacing w:line="276" w:lineRule="auto"/>
        <w:rPr>
          <w:rFonts w:ascii="Aptos" w:hAnsi="Aptos"/>
          <w:sz w:val="22"/>
          <w:szCs w:val="22"/>
        </w:rPr>
      </w:pPr>
      <w:r>
        <w:rPr>
          <w:rFonts w:ascii="Aptos" w:hAnsi="Aptos" w:cs="Tahoma"/>
          <w:bCs/>
          <w:sz w:val="22"/>
          <w:szCs w:val="22"/>
        </w:rPr>
        <w:t xml:space="preserve">Through a range of </w:t>
      </w:r>
      <w:r w:rsidR="000C7C5C">
        <w:rPr>
          <w:rFonts w:ascii="Aptos" w:hAnsi="Aptos" w:cs="Tahoma"/>
          <w:bCs/>
          <w:sz w:val="22"/>
          <w:szCs w:val="22"/>
        </w:rPr>
        <w:t>services,</w:t>
      </w:r>
      <w:r>
        <w:rPr>
          <w:rFonts w:ascii="Aptos" w:hAnsi="Aptos" w:cs="Tahoma"/>
          <w:bCs/>
          <w:sz w:val="22"/>
          <w:szCs w:val="22"/>
        </w:rPr>
        <w:t xml:space="preserve"> we provide accessible information</w:t>
      </w:r>
      <w:r w:rsidR="00B1181F">
        <w:rPr>
          <w:rFonts w:ascii="Aptos" w:hAnsi="Aptos" w:cs="Tahoma"/>
          <w:bCs/>
          <w:sz w:val="22"/>
          <w:szCs w:val="22"/>
        </w:rPr>
        <w:t xml:space="preserve"> and</w:t>
      </w:r>
      <w:r>
        <w:rPr>
          <w:rFonts w:ascii="Aptos" w:hAnsi="Aptos" w:cs="Tahoma"/>
          <w:bCs/>
          <w:sz w:val="22"/>
          <w:szCs w:val="22"/>
        </w:rPr>
        <w:t xml:space="preserve"> advice</w:t>
      </w:r>
      <w:r w:rsidR="00B1181F">
        <w:rPr>
          <w:rFonts w:ascii="Aptos" w:hAnsi="Aptos" w:cs="Tahoma"/>
          <w:bCs/>
          <w:sz w:val="22"/>
          <w:szCs w:val="22"/>
        </w:rPr>
        <w:t>,</w:t>
      </w:r>
      <w:r w:rsidR="00253660">
        <w:rPr>
          <w:rFonts w:ascii="Aptos" w:hAnsi="Aptos" w:cs="Tahoma"/>
          <w:bCs/>
          <w:sz w:val="22"/>
          <w:szCs w:val="22"/>
        </w:rPr>
        <w:t xml:space="preserve"> alongside </w:t>
      </w:r>
      <w:r>
        <w:rPr>
          <w:rFonts w:ascii="Aptos" w:hAnsi="Aptos" w:cs="Tahoma"/>
          <w:bCs/>
          <w:sz w:val="22"/>
          <w:szCs w:val="22"/>
        </w:rPr>
        <w:t xml:space="preserve">practical and emotional support.  Our </w:t>
      </w:r>
      <w:r w:rsidR="00253660">
        <w:rPr>
          <w:rFonts w:ascii="Aptos" w:hAnsi="Aptos" w:cs="Tahoma"/>
          <w:bCs/>
          <w:sz w:val="22"/>
          <w:szCs w:val="22"/>
        </w:rPr>
        <w:t>a</w:t>
      </w:r>
      <w:r>
        <w:rPr>
          <w:rFonts w:ascii="Aptos" w:hAnsi="Aptos" w:cs="Tahoma"/>
          <w:bCs/>
          <w:sz w:val="22"/>
          <w:szCs w:val="22"/>
        </w:rPr>
        <w:t>pproach empowers individuals to take control of their health and wellbeing, while building stronger, more connected communities.</w:t>
      </w:r>
      <w:r w:rsidR="007B352A">
        <w:rPr>
          <w:rFonts w:ascii="Aptos" w:hAnsi="Aptos" w:cs="Tahoma"/>
          <w:bCs/>
          <w:sz w:val="22"/>
          <w:szCs w:val="22"/>
        </w:rPr>
        <w:t xml:space="preserve">  </w:t>
      </w:r>
    </w:p>
    <w:p w14:paraId="7BC756D3" w14:textId="77777777" w:rsidR="00B1181F" w:rsidRPr="00303E60" w:rsidRDefault="00B1181F" w:rsidP="00A05196">
      <w:pPr>
        <w:spacing w:line="276" w:lineRule="auto"/>
        <w:rPr>
          <w:rFonts w:ascii="Aptos" w:hAnsi="Aptos" w:cs="Tahoma"/>
          <w:bCs/>
          <w:sz w:val="10"/>
          <w:szCs w:val="10"/>
        </w:rPr>
      </w:pPr>
    </w:p>
    <w:p w14:paraId="3B6E4501" w14:textId="3B8F9660" w:rsidR="004530D0" w:rsidRPr="00A63564" w:rsidRDefault="004530D0" w:rsidP="00A63564">
      <w:pPr>
        <w:pStyle w:val="Heading1"/>
        <w:spacing w:line="276" w:lineRule="auto"/>
        <w:jc w:val="left"/>
        <w:rPr>
          <w:rFonts w:ascii="Aptos" w:hAnsi="Aptos" w:cs="Tahoma"/>
          <w:sz w:val="22"/>
          <w:szCs w:val="22"/>
        </w:rPr>
      </w:pPr>
      <w:r w:rsidRPr="00A63564">
        <w:rPr>
          <w:rFonts w:ascii="Aptos" w:hAnsi="Aptos" w:cs="Tahoma"/>
          <w:sz w:val="22"/>
          <w:szCs w:val="22"/>
        </w:rPr>
        <w:t xml:space="preserve">PURPOSE OF </w:t>
      </w:r>
      <w:r w:rsidR="00B44400" w:rsidRPr="00A63564">
        <w:rPr>
          <w:rFonts w:ascii="Aptos" w:hAnsi="Aptos" w:cs="Tahoma"/>
          <w:sz w:val="22"/>
          <w:szCs w:val="22"/>
        </w:rPr>
        <w:t xml:space="preserve">THE </w:t>
      </w:r>
      <w:r w:rsidR="00C0612D" w:rsidRPr="00A63564">
        <w:rPr>
          <w:rFonts w:ascii="Aptos" w:hAnsi="Aptos" w:cs="Tahoma"/>
          <w:sz w:val="22"/>
          <w:szCs w:val="22"/>
        </w:rPr>
        <w:t>ROLE</w:t>
      </w:r>
    </w:p>
    <w:p w14:paraId="632EBE59" w14:textId="3F3753DA" w:rsidR="00BE03EA" w:rsidRDefault="00BE03EA" w:rsidP="00BE03EA">
      <w:pPr>
        <w:spacing w:line="276" w:lineRule="auto"/>
        <w:rPr>
          <w:rFonts w:ascii="Aptos" w:hAnsi="Aptos" w:cs="Tahoma"/>
          <w:sz w:val="22"/>
          <w:szCs w:val="22"/>
        </w:rPr>
      </w:pPr>
      <w:r w:rsidRPr="00BE03EA">
        <w:rPr>
          <w:rFonts w:ascii="Aptos" w:hAnsi="Aptos" w:cs="Tahoma"/>
          <w:sz w:val="22"/>
          <w:szCs w:val="22"/>
        </w:rPr>
        <w:t>The Development Officer plays a vital role in supporting the growth, sustainability and impact of The Health Agency. This is an exciting opportunity for a creative and proactive individual</w:t>
      </w:r>
      <w:r w:rsidR="00933071">
        <w:rPr>
          <w:rFonts w:ascii="Aptos" w:hAnsi="Aptos" w:cs="Tahoma"/>
          <w:sz w:val="22"/>
          <w:szCs w:val="22"/>
        </w:rPr>
        <w:t xml:space="preserve">, with </w:t>
      </w:r>
      <w:r w:rsidR="00681BF6">
        <w:rPr>
          <w:rFonts w:ascii="Aptos" w:hAnsi="Aptos" w:cs="Tahoma"/>
          <w:sz w:val="22"/>
          <w:szCs w:val="22"/>
        </w:rPr>
        <w:t xml:space="preserve">a </w:t>
      </w:r>
      <w:r w:rsidR="00D93059">
        <w:rPr>
          <w:rFonts w:ascii="Aptos" w:hAnsi="Aptos" w:cs="Tahoma"/>
          <w:sz w:val="22"/>
          <w:szCs w:val="22"/>
        </w:rPr>
        <w:t xml:space="preserve">background in </w:t>
      </w:r>
      <w:r w:rsidR="00933071">
        <w:rPr>
          <w:rFonts w:ascii="Aptos" w:hAnsi="Aptos" w:cs="Tahoma"/>
          <w:sz w:val="22"/>
          <w:szCs w:val="22"/>
        </w:rPr>
        <w:t>marketing or fundraising</w:t>
      </w:r>
      <w:r w:rsidR="0020767E">
        <w:rPr>
          <w:rFonts w:ascii="Aptos" w:hAnsi="Aptos" w:cs="Tahoma"/>
          <w:sz w:val="22"/>
          <w:szCs w:val="22"/>
        </w:rPr>
        <w:t xml:space="preserve">, </w:t>
      </w:r>
      <w:r w:rsidRPr="00BE03EA">
        <w:rPr>
          <w:rFonts w:ascii="Aptos" w:hAnsi="Aptos" w:cs="Tahoma"/>
          <w:sz w:val="22"/>
          <w:szCs w:val="22"/>
        </w:rPr>
        <w:t xml:space="preserve">who wants to make a genuine difference in the Wester Hailes community. The role is </w:t>
      </w:r>
      <w:r w:rsidR="00BB362D">
        <w:rPr>
          <w:rFonts w:ascii="Aptos" w:hAnsi="Aptos" w:cs="Tahoma"/>
          <w:sz w:val="22"/>
          <w:szCs w:val="22"/>
        </w:rPr>
        <w:t xml:space="preserve">ideal </w:t>
      </w:r>
      <w:r w:rsidRPr="00BE03EA">
        <w:rPr>
          <w:rFonts w:ascii="Aptos" w:hAnsi="Aptos" w:cs="Tahoma"/>
          <w:sz w:val="22"/>
          <w:szCs w:val="22"/>
        </w:rPr>
        <w:t xml:space="preserve">for someone who enjoys building relationships, </w:t>
      </w:r>
      <w:r w:rsidR="009529D5">
        <w:rPr>
          <w:rFonts w:ascii="Aptos" w:hAnsi="Aptos" w:cs="Tahoma"/>
          <w:sz w:val="22"/>
          <w:szCs w:val="22"/>
        </w:rPr>
        <w:t xml:space="preserve">supporting and engaging volunteers, </w:t>
      </w:r>
      <w:r w:rsidRPr="00BE03EA">
        <w:rPr>
          <w:rFonts w:ascii="Aptos" w:hAnsi="Aptos" w:cs="Tahoma"/>
          <w:sz w:val="22"/>
          <w:szCs w:val="22"/>
        </w:rPr>
        <w:t xml:space="preserve">strengthening community connections and </w:t>
      </w:r>
      <w:r w:rsidR="005A5540">
        <w:rPr>
          <w:rFonts w:ascii="Aptos" w:hAnsi="Aptos" w:cs="Tahoma"/>
          <w:sz w:val="22"/>
          <w:szCs w:val="22"/>
        </w:rPr>
        <w:t>playing an active role in developing fundraising opportunities to support a p</w:t>
      </w:r>
      <w:r w:rsidRPr="00BE03EA">
        <w:rPr>
          <w:rFonts w:ascii="Aptos" w:hAnsi="Aptos" w:cs="Tahoma"/>
          <w:sz w:val="22"/>
          <w:szCs w:val="22"/>
        </w:rPr>
        <w:t>urpose-driven organisation.</w:t>
      </w:r>
    </w:p>
    <w:p w14:paraId="5796977F" w14:textId="77777777" w:rsidR="004640D1" w:rsidRPr="00303E60" w:rsidRDefault="004640D1" w:rsidP="00BE03EA">
      <w:pPr>
        <w:spacing w:line="276" w:lineRule="auto"/>
        <w:rPr>
          <w:rFonts w:ascii="Aptos" w:hAnsi="Aptos" w:cs="Tahoma"/>
          <w:sz w:val="10"/>
          <w:szCs w:val="10"/>
        </w:rPr>
      </w:pPr>
    </w:p>
    <w:p w14:paraId="13494FF3" w14:textId="77777777" w:rsidR="00BE03EA" w:rsidRDefault="00BE03EA" w:rsidP="00BE03EA">
      <w:pPr>
        <w:spacing w:line="276" w:lineRule="auto"/>
        <w:rPr>
          <w:rFonts w:ascii="Aptos" w:hAnsi="Aptos" w:cs="Tahoma"/>
          <w:sz w:val="22"/>
          <w:szCs w:val="22"/>
        </w:rPr>
      </w:pPr>
      <w:r w:rsidRPr="00BE03EA">
        <w:rPr>
          <w:rFonts w:ascii="Aptos" w:hAnsi="Aptos" w:cs="Tahoma"/>
          <w:sz w:val="22"/>
          <w:szCs w:val="22"/>
        </w:rPr>
        <w:t>A key focus of the role is engaging with members, volunteers, donors, fundraisers and clients—ensuring everyone who connects with The Health Agency feels welcomed, valued and inspired to get involved. By growing our membership and supporting meaningful conversations with local residents, the Development Officer will help ensure community voices shape how our services develop.</w:t>
      </w:r>
    </w:p>
    <w:p w14:paraId="133ABB3B" w14:textId="77777777" w:rsidR="00A91CFE" w:rsidRPr="00A91CFE" w:rsidRDefault="00A91CFE" w:rsidP="00BE03EA">
      <w:pPr>
        <w:spacing w:line="276" w:lineRule="auto"/>
        <w:rPr>
          <w:rFonts w:ascii="Aptos" w:hAnsi="Aptos" w:cs="Tahoma"/>
          <w:sz w:val="10"/>
          <w:szCs w:val="10"/>
        </w:rPr>
      </w:pPr>
    </w:p>
    <w:p w14:paraId="7E8CE98D" w14:textId="0DB4DE5C" w:rsidR="00BE03EA" w:rsidRDefault="00BE03EA" w:rsidP="00BE03EA">
      <w:pPr>
        <w:spacing w:line="276" w:lineRule="auto"/>
        <w:rPr>
          <w:rFonts w:ascii="Aptos" w:hAnsi="Aptos" w:cs="Tahoma"/>
          <w:sz w:val="22"/>
          <w:szCs w:val="22"/>
        </w:rPr>
      </w:pPr>
      <w:r w:rsidRPr="00BE03EA">
        <w:rPr>
          <w:rFonts w:ascii="Aptos" w:hAnsi="Aptos" w:cs="Tahoma"/>
          <w:sz w:val="22"/>
          <w:szCs w:val="22"/>
        </w:rPr>
        <w:t>The role also leads on strengthening our volunteer offer</w:t>
      </w:r>
      <w:r w:rsidR="00AE5DC1">
        <w:rPr>
          <w:rFonts w:ascii="Aptos" w:hAnsi="Aptos" w:cs="Tahoma"/>
          <w:sz w:val="22"/>
          <w:szCs w:val="22"/>
        </w:rPr>
        <w:t xml:space="preserve"> - </w:t>
      </w:r>
      <w:r w:rsidRPr="00BE03EA">
        <w:rPr>
          <w:rFonts w:ascii="Aptos" w:hAnsi="Aptos" w:cs="Tahoma"/>
          <w:sz w:val="22"/>
          <w:szCs w:val="22"/>
        </w:rPr>
        <w:t>recruiting individuals with diverse skills, ensuring they feel supported and empowered, and creating opportunities for volunteers to contribute in ways that benefit both them and the wider community.</w:t>
      </w:r>
    </w:p>
    <w:p w14:paraId="51F302A3" w14:textId="77777777" w:rsidR="00AE5DC1" w:rsidRPr="00303E60" w:rsidRDefault="00AE5DC1" w:rsidP="00BE03EA">
      <w:pPr>
        <w:spacing w:line="276" w:lineRule="auto"/>
        <w:rPr>
          <w:rFonts w:ascii="Aptos" w:hAnsi="Aptos" w:cs="Tahoma"/>
          <w:sz w:val="10"/>
          <w:szCs w:val="10"/>
        </w:rPr>
      </w:pPr>
    </w:p>
    <w:p w14:paraId="7EE8C2FA" w14:textId="6EAEE3A3" w:rsidR="00BE03EA" w:rsidRPr="00BE03EA" w:rsidRDefault="00BE03EA" w:rsidP="00BE03EA">
      <w:pPr>
        <w:spacing w:line="276" w:lineRule="auto"/>
        <w:rPr>
          <w:rFonts w:ascii="Aptos" w:hAnsi="Aptos" w:cs="Tahoma"/>
          <w:sz w:val="22"/>
          <w:szCs w:val="22"/>
        </w:rPr>
      </w:pPr>
      <w:r w:rsidRPr="00BE03EA">
        <w:rPr>
          <w:rFonts w:ascii="Aptos" w:hAnsi="Aptos" w:cs="Tahoma"/>
          <w:sz w:val="22"/>
          <w:szCs w:val="22"/>
        </w:rPr>
        <w:t>Raising the profile of The Health Agency is another</w:t>
      </w:r>
      <w:r w:rsidR="004A3D19">
        <w:rPr>
          <w:rFonts w:ascii="Aptos" w:hAnsi="Aptos" w:cs="Tahoma"/>
          <w:sz w:val="22"/>
          <w:szCs w:val="22"/>
        </w:rPr>
        <w:t xml:space="preserve"> central aspect of the role.  </w:t>
      </w:r>
      <w:r w:rsidRPr="00BE03EA">
        <w:rPr>
          <w:rFonts w:ascii="Aptos" w:hAnsi="Aptos" w:cs="Tahoma"/>
          <w:sz w:val="22"/>
          <w:szCs w:val="22"/>
        </w:rPr>
        <w:t xml:space="preserve">The postholder will help develop engaging communications, </w:t>
      </w:r>
      <w:r w:rsidR="00717E4A">
        <w:rPr>
          <w:rFonts w:ascii="Aptos" w:hAnsi="Aptos" w:cs="Tahoma"/>
          <w:sz w:val="22"/>
          <w:szCs w:val="22"/>
        </w:rPr>
        <w:t xml:space="preserve">develop materials that tell our story, support outreach activity and enhance </w:t>
      </w:r>
      <w:r w:rsidRPr="00BE03EA">
        <w:rPr>
          <w:rFonts w:ascii="Aptos" w:hAnsi="Aptos" w:cs="Tahoma"/>
          <w:sz w:val="22"/>
          <w:szCs w:val="22"/>
        </w:rPr>
        <w:t>our digital presence across our website and social media channels.</w:t>
      </w:r>
    </w:p>
    <w:p w14:paraId="37092B2C" w14:textId="77777777" w:rsidR="00AE5DC1" w:rsidRPr="00303E60" w:rsidRDefault="00AE5DC1" w:rsidP="00BE03EA">
      <w:pPr>
        <w:spacing w:line="276" w:lineRule="auto"/>
        <w:rPr>
          <w:rFonts w:ascii="Aptos" w:hAnsi="Aptos" w:cs="Tahoma"/>
          <w:sz w:val="10"/>
          <w:szCs w:val="10"/>
        </w:rPr>
      </w:pPr>
    </w:p>
    <w:p w14:paraId="58F020C5" w14:textId="2C48AA27" w:rsidR="0062017A" w:rsidRDefault="0062017A" w:rsidP="00BE03EA">
      <w:pPr>
        <w:spacing w:line="276" w:lineRule="auto"/>
        <w:rPr>
          <w:rFonts w:ascii="Aptos" w:hAnsi="Aptos" w:cs="Tahoma"/>
          <w:sz w:val="22"/>
          <w:szCs w:val="22"/>
        </w:rPr>
      </w:pPr>
      <w:r>
        <w:rPr>
          <w:rFonts w:ascii="Aptos" w:hAnsi="Aptos" w:cs="Tahoma"/>
          <w:sz w:val="22"/>
          <w:szCs w:val="22"/>
        </w:rPr>
        <w:t xml:space="preserve">The </w:t>
      </w:r>
      <w:r w:rsidR="002F4080">
        <w:rPr>
          <w:rFonts w:ascii="Aptos" w:hAnsi="Aptos" w:cs="Tahoma"/>
          <w:sz w:val="22"/>
          <w:szCs w:val="22"/>
        </w:rPr>
        <w:t xml:space="preserve">Development Officer will drive </w:t>
      </w:r>
      <w:r w:rsidR="009E7FC7">
        <w:rPr>
          <w:rFonts w:ascii="Aptos" w:hAnsi="Aptos" w:cs="Tahoma"/>
          <w:sz w:val="22"/>
          <w:szCs w:val="22"/>
        </w:rPr>
        <w:t xml:space="preserve">income generation through fundraising activities and service donations, </w:t>
      </w:r>
      <w:r w:rsidR="00D11617">
        <w:rPr>
          <w:rFonts w:ascii="Aptos" w:hAnsi="Aptos" w:cs="Tahoma"/>
          <w:sz w:val="22"/>
          <w:szCs w:val="22"/>
        </w:rPr>
        <w:t xml:space="preserve">helping </w:t>
      </w:r>
      <w:r w:rsidR="00FD1DD1">
        <w:rPr>
          <w:rFonts w:ascii="Aptos" w:hAnsi="Aptos" w:cs="Tahoma"/>
          <w:sz w:val="22"/>
          <w:szCs w:val="22"/>
        </w:rPr>
        <w:t xml:space="preserve">secure the resources need to sustain and </w:t>
      </w:r>
      <w:r w:rsidR="00C6555A">
        <w:rPr>
          <w:rFonts w:ascii="Aptos" w:hAnsi="Aptos" w:cs="Tahoma"/>
          <w:sz w:val="22"/>
          <w:szCs w:val="22"/>
        </w:rPr>
        <w:t xml:space="preserve">expand </w:t>
      </w:r>
      <w:r w:rsidR="00FD1DD1">
        <w:rPr>
          <w:rFonts w:ascii="Aptos" w:hAnsi="Aptos" w:cs="Tahoma"/>
          <w:sz w:val="22"/>
          <w:szCs w:val="22"/>
        </w:rPr>
        <w:t>our services.</w:t>
      </w:r>
    </w:p>
    <w:p w14:paraId="06D90306" w14:textId="77777777" w:rsidR="00FD1DD1" w:rsidRPr="00303E60" w:rsidRDefault="00FD1DD1" w:rsidP="00BE03EA">
      <w:pPr>
        <w:spacing w:line="276" w:lineRule="auto"/>
        <w:rPr>
          <w:rFonts w:ascii="Aptos" w:hAnsi="Aptos" w:cs="Tahoma"/>
          <w:sz w:val="10"/>
          <w:szCs w:val="10"/>
        </w:rPr>
      </w:pPr>
    </w:p>
    <w:p w14:paraId="428CDB4B" w14:textId="1E125726" w:rsidR="00BE03EA" w:rsidRDefault="00BE03EA" w:rsidP="00BE03EA">
      <w:pPr>
        <w:spacing w:line="276" w:lineRule="auto"/>
        <w:rPr>
          <w:rFonts w:ascii="Aptos" w:hAnsi="Aptos" w:cs="Tahoma"/>
          <w:sz w:val="22"/>
          <w:szCs w:val="22"/>
        </w:rPr>
      </w:pPr>
      <w:r w:rsidRPr="00BE03EA">
        <w:rPr>
          <w:rFonts w:ascii="Aptos" w:hAnsi="Aptos" w:cs="Tahoma"/>
          <w:sz w:val="22"/>
          <w:szCs w:val="22"/>
        </w:rPr>
        <w:t>This is a varied and rewarding role, ideal for someone looking to build a</w:t>
      </w:r>
      <w:r w:rsidR="00DE62C5">
        <w:rPr>
          <w:rFonts w:ascii="Aptos" w:hAnsi="Aptos" w:cs="Tahoma"/>
          <w:sz w:val="22"/>
          <w:szCs w:val="22"/>
        </w:rPr>
        <w:t xml:space="preserve"> career in the </w:t>
      </w:r>
      <w:r w:rsidRPr="00BE03EA">
        <w:rPr>
          <w:rFonts w:ascii="Aptos" w:hAnsi="Aptos" w:cs="Tahoma"/>
          <w:sz w:val="22"/>
          <w:szCs w:val="22"/>
        </w:rPr>
        <w:t>third</w:t>
      </w:r>
      <w:r w:rsidR="00F40183">
        <w:rPr>
          <w:rFonts w:ascii="Aptos" w:hAnsi="Aptos" w:cs="Tahoma"/>
          <w:sz w:val="22"/>
          <w:szCs w:val="22"/>
        </w:rPr>
        <w:t>-</w:t>
      </w:r>
      <w:r w:rsidRPr="00BE03EA">
        <w:rPr>
          <w:rFonts w:ascii="Aptos" w:hAnsi="Aptos" w:cs="Tahoma"/>
          <w:sz w:val="22"/>
          <w:szCs w:val="22"/>
        </w:rPr>
        <w:t>sector while helping our community to thrive.</w:t>
      </w:r>
    </w:p>
    <w:p w14:paraId="047EC527" w14:textId="77777777" w:rsidR="0017474C" w:rsidRDefault="0017474C">
      <w:pPr>
        <w:spacing w:after="160" w:line="259" w:lineRule="auto"/>
        <w:rPr>
          <w:rFonts w:ascii="Aptos" w:hAnsi="Aptos" w:cs="Tahoma"/>
          <w:b/>
          <w:sz w:val="22"/>
          <w:szCs w:val="22"/>
        </w:rPr>
      </w:pPr>
      <w:r>
        <w:rPr>
          <w:rFonts w:ascii="Aptos" w:hAnsi="Aptos" w:cs="Tahoma"/>
          <w:sz w:val="22"/>
          <w:szCs w:val="22"/>
        </w:rPr>
        <w:br w:type="page"/>
      </w:r>
    </w:p>
    <w:p w14:paraId="13AEAE11" w14:textId="4FC6462B" w:rsidR="00AA5358" w:rsidRPr="00A63564" w:rsidRDefault="00AA5358" w:rsidP="00A63564">
      <w:pPr>
        <w:pStyle w:val="Heading3"/>
        <w:spacing w:line="276" w:lineRule="auto"/>
        <w:rPr>
          <w:rFonts w:ascii="Aptos" w:hAnsi="Aptos" w:cs="Tahoma"/>
          <w:sz w:val="22"/>
          <w:szCs w:val="22"/>
        </w:rPr>
      </w:pPr>
      <w:r w:rsidRPr="00A63564">
        <w:rPr>
          <w:rFonts w:ascii="Aptos" w:hAnsi="Aptos" w:cs="Tahoma"/>
          <w:sz w:val="22"/>
          <w:szCs w:val="22"/>
        </w:rPr>
        <w:lastRenderedPageBreak/>
        <w:t>DUTIES</w:t>
      </w:r>
    </w:p>
    <w:p w14:paraId="4F8F3486" w14:textId="77777777" w:rsidR="00C26C86" w:rsidRPr="00E20580" w:rsidRDefault="00C26C86" w:rsidP="00A63564">
      <w:pPr>
        <w:spacing w:line="276" w:lineRule="auto"/>
        <w:rPr>
          <w:rFonts w:ascii="Aptos" w:hAnsi="Aptos"/>
          <w:sz w:val="10"/>
          <w:szCs w:val="10"/>
        </w:rPr>
      </w:pPr>
    </w:p>
    <w:p w14:paraId="3CBE0669" w14:textId="72229953" w:rsidR="00D22A58" w:rsidRDefault="00D22A58" w:rsidP="00240BD0">
      <w:pPr>
        <w:pStyle w:val="ListParagraph"/>
        <w:numPr>
          <w:ilvl w:val="0"/>
          <w:numId w:val="19"/>
        </w:numPr>
        <w:spacing w:line="276" w:lineRule="auto"/>
        <w:rPr>
          <w:rFonts w:ascii="Aptos" w:hAnsi="Aptos"/>
          <w:sz w:val="22"/>
          <w:szCs w:val="22"/>
        </w:rPr>
      </w:pPr>
      <w:r w:rsidRPr="00240BD0">
        <w:rPr>
          <w:rFonts w:ascii="Aptos" w:hAnsi="Aptos"/>
          <w:sz w:val="22"/>
          <w:szCs w:val="22"/>
        </w:rPr>
        <w:t xml:space="preserve">Lead the recruitment, induction and support of volunteers and members, including coordinating PVG checks, maintaining accurate records and creating meaningful </w:t>
      </w:r>
      <w:r w:rsidR="009021EC">
        <w:rPr>
          <w:rFonts w:ascii="Aptos" w:hAnsi="Aptos"/>
          <w:sz w:val="22"/>
          <w:szCs w:val="22"/>
        </w:rPr>
        <w:t>engagement</w:t>
      </w:r>
      <w:r w:rsidRPr="00240BD0">
        <w:rPr>
          <w:rFonts w:ascii="Aptos" w:hAnsi="Aptos"/>
          <w:sz w:val="22"/>
          <w:szCs w:val="22"/>
        </w:rPr>
        <w:t xml:space="preserve"> opportunities. </w:t>
      </w:r>
    </w:p>
    <w:p w14:paraId="08C0492A" w14:textId="77777777" w:rsidR="00FA1CBE" w:rsidRPr="00161D05" w:rsidRDefault="00FA1CBE" w:rsidP="00FA1CBE">
      <w:pPr>
        <w:spacing w:line="276" w:lineRule="auto"/>
        <w:rPr>
          <w:rFonts w:ascii="Aptos" w:hAnsi="Aptos"/>
          <w:sz w:val="10"/>
          <w:szCs w:val="10"/>
        </w:rPr>
      </w:pPr>
    </w:p>
    <w:p w14:paraId="2465F657" w14:textId="77777777" w:rsidR="009F14E3" w:rsidRDefault="009F14E3" w:rsidP="009F14E3">
      <w:pPr>
        <w:pStyle w:val="ListParagraph"/>
        <w:numPr>
          <w:ilvl w:val="0"/>
          <w:numId w:val="19"/>
        </w:numPr>
        <w:spacing w:line="276" w:lineRule="auto"/>
        <w:rPr>
          <w:rFonts w:ascii="Aptos" w:hAnsi="Aptos"/>
          <w:sz w:val="22"/>
          <w:szCs w:val="22"/>
        </w:rPr>
      </w:pPr>
      <w:r>
        <w:rPr>
          <w:rFonts w:ascii="Aptos" w:hAnsi="Aptos"/>
          <w:sz w:val="22"/>
          <w:szCs w:val="22"/>
        </w:rPr>
        <w:t xml:space="preserve">Drive </w:t>
      </w:r>
      <w:r w:rsidRPr="00240BD0">
        <w:rPr>
          <w:rFonts w:ascii="Aptos" w:hAnsi="Aptos"/>
          <w:sz w:val="22"/>
          <w:szCs w:val="22"/>
        </w:rPr>
        <w:t xml:space="preserve">income generation activity, including community fundraising, online giving, service donations and donor support—processing income, maintaining accurate CRM records and ensuring compliance with fundraising regulations, GDPR and ethical standards. </w:t>
      </w:r>
    </w:p>
    <w:p w14:paraId="0393E079" w14:textId="77777777" w:rsidR="009F14E3" w:rsidRPr="00161D05" w:rsidRDefault="009F14E3" w:rsidP="009F14E3">
      <w:pPr>
        <w:spacing w:line="276" w:lineRule="auto"/>
        <w:rPr>
          <w:rFonts w:ascii="Aptos" w:hAnsi="Aptos"/>
          <w:sz w:val="10"/>
          <w:szCs w:val="10"/>
        </w:rPr>
      </w:pPr>
    </w:p>
    <w:p w14:paraId="6108C388" w14:textId="1FA12110" w:rsidR="00D22A58" w:rsidRPr="00240BD0" w:rsidRDefault="00D22A58" w:rsidP="00240BD0">
      <w:pPr>
        <w:pStyle w:val="ListParagraph"/>
        <w:numPr>
          <w:ilvl w:val="0"/>
          <w:numId w:val="19"/>
        </w:numPr>
        <w:spacing w:line="276" w:lineRule="auto"/>
        <w:rPr>
          <w:rFonts w:ascii="Aptos" w:hAnsi="Aptos"/>
          <w:sz w:val="22"/>
          <w:szCs w:val="22"/>
        </w:rPr>
      </w:pPr>
      <w:r w:rsidRPr="00240BD0">
        <w:rPr>
          <w:rFonts w:ascii="Aptos" w:hAnsi="Aptos"/>
          <w:sz w:val="22"/>
          <w:szCs w:val="22"/>
        </w:rPr>
        <w:t xml:space="preserve">Manage supporter care and stewardship, building </w:t>
      </w:r>
      <w:r w:rsidR="009E2D78">
        <w:rPr>
          <w:rFonts w:ascii="Aptos" w:hAnsi="Aptos"/>
          <w:sz w:val="22"/>
          <w:szCs w:val="22"/>
        </w:rPr>
        <w:t xml:space="preserve">and maintaining </w:t>
      </w:r>
      <w:r w:rsidRPr="00240BD0">
        <w:rPr>
          <w:rFonts w:ascii="Aptos" w:hAnsi="Aptos"/>
          <w:sz w:val="22"/>
          <w:szCs w:val="22"/>
        </w:rPr>
        <w:t>strong relationships with volunteers, members, donors and fundraisers to inspire ongoing engagement</w:t>
      </w:r>
      <w:r w:rsidR="00904245">
        <w:rPr>
          <w:rFonts w:ascii="Aptos" w:hAnsi="Aptos"/>
          <w:sz w:val="22"/>
          <w:szCs w:val="22"/>
        </w:rPr>
        <w:t xml:space="preserve"> and support</w:t>
      </w:r>
      <w:r w:rsidRPr="00240BD0">
        <w:rPr>
          <w:rFonts w:ascii="Aptos" w:hAnsi="Aptos"/>
          <w:sz w:val="22"/>
          <w:szCs w:val="22"/>
        </w:rPr>
        <w:t xml:space="preserve">. </w:t>
      </w:r>
    </w:p>
    <w:p w14:paraId="1A7BD0FD" w14:textId="77777777" w:rsidR="00FA1CBE" w:rsidRPr="00161D05" w:rsidRDefault="00FA1CBE" w:rsidP="00FA1CBE">
      <w:pPr>
        <w:spacing w:line="276" w:lineRule="auto"/>
        <w:rPr>
          <w:rFonts w:ascii="Aptos" w:hAnsi="Aptos"/>
          <w:sz w:val="10"/>
          <w:szCs w:val="10"/>
        </w:rPr>
      </w:pPr>
    </w:p>
    <w:p w14:paraId="318C85BB" w14:textId="65E742EC" w:rsidR="009F14E3" w:rsidRPr="00240BD0" w:rsidRDefault="009F14E3" w:rsidP="009F14E3">
      <w:pPr>
        <w:pStyle w:val="ListParagraph"/>
        <w:numPr>
          <w:ilvl w:val="0"/>
          <w:numId w:val="19"/>
        </w:numPr>
        <w:spacing w:line="276" w:lineRule="auto"/>
        <w:rPr>
          <w:rFonts w:ascii="Aptos" w:hAnsi="Aptos"/>
          <w:sz w:val="22"/>
          <w:szCs w:val="22"/>
        </w:rPr>
      </w:pPr>
      <w:r w:rsidRPr="00240BD0">
        <w:rPr>
          <w:rFonts w:ascii="Aptos" w:hAnsi="Aptos"/>
          <w:sz w:val="22"/>
          <w:szCs w:val="22"/>
        </w:rPr>
        <w:t>Develop engaging marketing and communications content</w:t>
      </w:r>
      <w:r w:rsidR="00C42D06">
        <w:rPr>
          <w:rFonts w:ascii="Aptos" w:hAnsi="Aptos"/>
          <w:sz w:val="22"/>
          <w:szCs w:val="22"/>
        </w:rPr>
        <w:t xml:space="preserve"> - </w:t>
      </w:r>
      <w:r w:rsidRPr="00240BD0">
        <w:rPr>
          <w:rFonts w:ascii="Aptos" w:hAnsi="Aptos"/>
          <w:sz w:val="22"/>
          <w:szCs w:val="22"/>
        </w:rPr>
        <w:t>including social media, newsletters, case studies and promotional materials</w:t>
      </w:r>
      <w:r w:rsidR="00C42D06">
        <w:rPr>
          <w:rFonts w:ascii="Aptos" w:hAnsi="Aptos"/>
          <w:sz w:val="22"/>
          <w:szCs w:val="22"/>
        </w:rPr>
        <w:t>, e</w:t>
      </w:r>
      <w:r w:rsidRPr="00240BD0">
        <w:rPr>
          <w:rFonts w:ascii="Aptos" w:hAnsi="Aptos"/>
          <w:sz w:val="22"/>
          <w:szCs w:val="22"/>
        </w:rPr>
        <w:t xml:space="preserve">nsuring consistent branding and a proactive communications calendar. </w:t>
      </w:r>
    </w:p>
    <w:p w14:paraId="76F32A07" w14:textId="77777777" w:rsidR="009F14E3" w:rsidRPr="00161D05" w:rsidRDefault="009F14E3" w:rsidP="009F14E3">
      <w:pPr>
        <w:spacing w:line="276" w:lineRule="auto"/>
        <w:rPr>
          <w:rFonts w:ascii="Aptos" w:hAnsi="Aptos"/>
          <w:sz w:val="10"/>
          <w:szCs w:val="10"/>
        </w:rPr>
      </w:pPr>
    </w:p>
    <w:p w14:paraId="69A0393D" w14:textId="07EF946E" w:rsidR="009F14E3" w:rsidRPr="00240BD0" w:rsidRDefault="009F14E3" w:rsidP="009F14E3">
      <w:pPr>
        <w:pStyle w:val="ListParagraph"/>
        <w:numPr>
          <w:ilvl w:val="0"/>
          <w:numId w:val="19"/>
        </w:numPr>
        <w:spacing w:line="276" w:lineRule="auto"/>
        <w:rPr>
          <w:rFonts w:ascii="Aptos" w:hAnsi="Aptos"/>
          <w:sz w:val="22"/>
          <w:szCs w:val="22"/>
        </w:rPr>
      </w:pPr>
      <w:r w:rsidRPr="00240BD0">
        <w:rPr>
          <w:rFonts w:ascii="Aptos" w:hAnsi="Aptos"/>
          <w:sz w:val="22"/>
          <w:szCs w:val="22"/>
        </w:rPr>
        <w:t>Enhance The Health Agency’s digital presence</w:t>
      </w:r>
      <w:r w:rsidR="00EF0846">
        <w:rPr>
          <w:rFonts w:ascii="Aptos" w:hAnsi="Aptos"/>
          <w:sz w:val="22"/>
          <w:szCs w:val="22"/>
        </w:rPr>
        <w:t xml:space="preserve"> by </w:t>
      </w:r>
      <w:r w:rsidRPr="00240BD0">
        <w:rPr>
          <w:rFonts w:ascii="Aptos" w:hAnsi="Aptos"/>
          <w:sz w:val="22"/>
          <w:szCs w:val="22"/>
        </w:rPr>
        <w:t xml:space="preserve">managing website updates, email communications and targeted messaging to increase reach and supporter conversion. </w:t>
      </w:r>
    </w:p>
    <w:p w14:paraId="21497F3F" w14:textId="77777777" w:rsidR="00FA1CBE" w:rsidRPr="00161D05" w:rsidRDefault="00FA1CBE" w:rsidP="00FA1CBE">
      <w:pPr>
        <w:spacing w:line="276" w:lineRule="auto"/>
        <w:rPr>
          <w:rFonts w:ascii="Aptos" w:hAnsi="Aptos"/>
          <w:sz w:val="10"/>
          <w:szCs w:val="10"/>
        </w:rPr>
      </w:pPr>
    </w:p>
    <w:p w14:paraId="6D80FBB6" w14:textId="77777777" w:rsidR="009F14E3" w:rsidRDefault="009F14E3" w:rsidP="009F14E3">
      <w:pPr>
        <w:pStyle w:val="ListParagraph"/>
        <w:numPr>
          <w:ilvl w:val="0"/>
          <w:numId w:val="19"/>
        </w:numPr>
        <w:spacing w:line="276" w:lineRule="auto"/>
        <w:rPr>
          <w:rFonts w:ascii="Aptos" w:hAnsi="Aptos"/>
          <w:sz w:val="22"/>
          <w:szCs w:val="22"/>
        </w:rPr>
      </w:pPr>
      <w:r w:rsidRPr="00240BD0">
        <w:rPr>
          <w:rFonts w:ascii="Aptos" w:hAnsi="Aptos"/>
          <w:sz w:val="22"/>
          <w:szCs w:val="22"/>
        </w:rPr>
        <w:t xml:space="preserve">Represent The Health Agency at external meetings, networks and community events, helping raise our profile and build local partnerships. </w:t>
      </w:r>
    </w:p>
    <w:p w14:paraId="28C3D300" w14:textId="77777777" w:rsidR="009F14E3" w:rsidRPr="00161D05" w:rsidRDefault="009F14E3" w:rsidP="009F14E3">
      <w:pPr>
        <w:spacing w:line="276" w:lineRule="auto"/>
        <w:rPr>
          <w:rFonts w:ascii="Aptos" w:hAnsi="Aptos"/>
          <w:sz w:val="10"/>
          <w:szCs w:val="10"/>
        </w:rPr>
      </w:pPr>
    </w:p>
    <w:p w14:paraId="0DC4FE65" w14:textId="33BEE920" w:rsidR="00D22A58" w:rsidRPr="00240BD0" w:rsidRDefault="003D1602" w:rsidP="00240BD0">
      <w:pPr>
        <w:pStyle w:val="ListParagraph"/>
        <w:numPr>
          <w:ilvl w:val="0"/>
          <w:numId w:val="19"/>
        </w:numPr>
        <w:spacing w:line="276" w:lineRule="auto"/>
        <w:rPr>
          <w:rFonts w:ascii="Aptos" w:hAnsi="Aptos"/>
          <w:sz w:val="22"/>
          <w:szCs w:val="22"/>
        </w:rPr>
      </w:pPr>
      <w:r>
        <w:rPr>
          <w:rFonts w:ascii="Aptos" w:hAnsi="Aptos"/>
          <w:sz w:val="22"/>
          <w:szCs w:val="22"/>
        </w:rPr>
        <w:t>Work a</w:t>
      </w:r>
      <w:r w:rsidR="005C2114">
        <w:rPr>
          <w:rFonts w:ascii="Aptos" w:hAnsi="Aptos"/>
          <w:sz w:val="22"/>
          <w:szCs w:val="22"/>
        </w:rPr>
        <w:t>longside the Chief Executive, c</w:t>
      </w:r>
      <w:r w:rsidR="00D22A58" w:rsidRPr="00240BD0">
        <w:rPr>
          <w:rFonts w:ascii="Aptos" w:hAnsi="Aptos"/>
          <w:sz w:val="22"/>
          <w:szCs w:val="22"/>
        </w:rPr>
        <w:t>ontribut</w:t>
      </w:r>
      <w:r w:rsidR="0079080D">
        <w:rPr>
          <w:rFonts w:ascii="Aptos" w:hAnsi="Aptos"/>
          <w:sz w:val="22"/>
          <w:szCs w:val="22"/>
        </w:rPr>
        <w:t>ing</w:t>
      </w:r>
      <w:r w:rsidR="00D22A58" w:rsidRPr="00240BD0">
        <w:rPr>
          <w:rFonts w:ascii="Aptos" w:hAnsi="Aptos"/>
          <w:sz w:val="22"/>
          <w:szCs w:val="22"/>
        </w:rPr>
        <w:t xml:space="preserve"> to trust and foundation fundraising, including researching opportunities, maintaining a funding pipeline, and preparing high</w:t>
      </w:r>
      <w:r w:rsidR="00D22A58" w:rsidRPr="00240BD0">
        <w:rPr>
          <w:rFonts w:ascii="Aptos" w:hAnsi="Aptos"/>
          <w:sz w:val="22"/>
          <w:szCs w:val="22"/>
        </w:rPr>
        <w:noBreakHyphen/>
        <w:t xml:space="preserve">quality applications, proposals and reports. </w:t>
      </w:r>
    </w:p>
    <w:p w14:paraId="43DC57D6" w14:textId="77777777" w:rsidR="00FA1CBE" w:rsidRPr="00161D05" w:rsidRDefault="00FA1CBE" w:rsidP="000079D0">
      <w:pPr>
        <w:pStyle w:val="ListParagraph"/>
        <w:spacing w:line="276" w:lineRule="auto"/>
        <w:ind w:left="360"/>
        <w:rPr>
          <w:rFonts w:ascii="Aptos" w:hAnsi="Aptos"/>
          <w:sz w:val="10"/>
          <w:szCs w:val="10"/>
        </w:rPr>
      </w:pPr>
    </w:p>
    <w:p w14:paraId="2148E3DD" w14:textId="376F33AA" w:rsidR="00D22A58" w:rsidRPr="00240BD0" w:rsidRDefault="00805A44" w:rsidP="00240BD0">
      <w:pPr>
        <w:pStyle w:val="ListParagraph"/>
        <w:numPr>
          <w:ilvl w:val="0"/>
          <w:numId w:val="19"/>
        </w:numPr>
        <w:spacing w:line="276" w:lineRule="auto"/>
        <w:rPr>
          <w:rFonts w:ascii="Aptos" w:hAnsi="Aptos"/>
          <w:sz w:val="22"/>
          <w:szCs w:val="22"/>
        </w:rPr>
      </w:pPr>
      <w:r>
        <w:rPr>
          <w:rFonts w:ascii="Aptos" w:hAnsi="Aptos"/>
          <w:sz w:val="22"/>
          <w:szCs w:val="22"/>
        </w:rPr>
        <w:t>C</w:t>
      </w:r>
      <w:r w:rsidR="00D22A58" w:rsidRPr="00240BD0">
        <w:rPr>
          <w:rFonts w:ascii="Aptos" w:hAnsi="Aptos"/>
          <w:sz w:val="22"/>
          <w:szCs w:val="22"/>
        </w:rPr>
        <w:t>ollaborat</w:t>
      </w:r>
      <w:r>
        <w:rPr>
          <w:rFonts w:ascii="Aptos" w:hAnsi="Aptos"/>
          <w:sz w:val="22"/>
          <w:szCs w:val="22"/>
        </w:rPr>
        <w:t>e</w:t>
      </w:r>
      <w:r w:rsidR="00D22A58" w:rsidRPr="00240BD0">
        <w:rPr>
          <w:rFonts w:ascii="Aptos" w:hAnsi="Aptos"/>
          <w:sz w:val="22"/>
          <w:szCs w:val="22"/>
        </w:rPr>
        <w:t xml:space="preserve"> with service leads to identify stories, data and outcomes that strengthen funding bids, </w:t>
      </w:r>
      <w:r w:rsidR="0059549E">
        <w:rPr>
          <w:rFonts w:ascii="Aptos" w:hAnsi="Aptos"/>
          <w:sz w:val="22"/>
          <w:szCs w:val="22"/>
        </w:rPr>
        <w:t xml:space="preserve">reports, </w:t>
      </w:r>
      <w:r w:rsidR="00D22A58" w:rsidRPr="00240BD0">
        <w:rPr>
          <w:rFonts w:ascii="Aptos" w:hAnsi="Aptos"/>
          <w:sz w:val="22"/>
          <w:szCs w:val="22"/>
        </w:rPr>
        <w:t xml:space="preserve">promotional activity and fundraising campaigns. </w:t>
      </w:r>
    </w:p>
    <w:p w14:paraId="1A5A96B3" w14:textId="77777777" w:rsidR="000079D0" w:rsidRPr="00161D05" w:rsidRDefault="000079D0" w:rsidP="000079D0">
      <w:pPr>
        <w:spacing w:line="276" w:lineRule="auto"/>
        <w:rPr>
          <w:rFonts w:ascii="Aptos" w:hAnsi="Aptos"/>
          <w:sz w:val="10"/>
          <w:szCs w:val="10"/>
        </w:rPr>
      </w:pPr>
    </w:p>
    <w:p w14:paraId="2E5C825F" w14:textId="77777777" w:rsidR="009573A4" w:rsidRPr="009573A4" w:rsidRDefault="009573A4" w:rsidP="009573A4">
      <w:pPr>
        <w:pStyle w:val="ListParagraph"/>
        <w:numPr>
          <w:ilvl w:val="0"/>
          <w:numId w:val="19"/>
        </w:numPr>
        <w:spacing w:line="300" w:lineRule="atLeast"/>
        <w:rPr>
          <w:rFonts w:ascii="Aptos" w:hAnsi="Aptos" w:cs="Segoe UI"/>
          <w:sz w:val="22"/>
          <w:szCs w:val="22"/>
          <w:lang w:eastAsia="en-GB"/>
        </w:rPr>
      </w:pPr>
      <w:r w:rsidRPr="009573A4">
        <w:rPr>
          <w:rFonts w:ascii="Aptos" w:hAnsi="Aptos" w:cs="Segoe UI"/>
          <w:sz w:val="22"/>
          <w:szCs w:val="22"/>
          <w:lang w:eastAsia="en-GB"/>
        </w:rPr>
        <w:t>Provide flexible operational support, including scheduled reception cover on Wednesday and Thursday mornings, and offering additional cover during periods of annual leave or sickness. Support wider administrative tasks to ensure a smooth, welcoming and well</w:t>
      </w:r>
      <w:r w:rsidRPr="009573A4">
        <w:rPr>
          <w:rFonts w:ascii="Aptos" w:hAnsi="Aptos" w:cs="Segoe UI"/>
          <w:sz w:val="22"/>
          <w:szCs w:val="22"/>
          <w:lang w:eastAsia="en-GB"/>
        </w:rPr>
        <w:noBreakHyphen/>
        <w:t>organised environment for staff, volunteers and community members.</w:t>
      </w:r>
    </w:p>
    <w:p w14:paraId="3402E882" w14:textId="77777777" w:rsidR="00AD5A26" w:rsidRDefault="00AD5A26" w:rsidP="005E0153">
      <w:pPr>
        <w:spacing w:line="276" w:lineRule="auto"/>
        <w:rPr>
          <w:rFonts w:ascii="Aptos" w:hAnsi="Aptos"/>
          <w:sz w:val="10"/>
          <w:szCs w:val="10"/>
        </w:rPr>
      </w:pPr>
    </w:p>
    <w:p w14:paraId="78F57C52" w14:textId="77777777" w:rsidR="00E764FC" w:rsidRPr="00AB64DB" w:rsidRDefault="00E764FC" w:rsidP="005E0153">
      <w:pPr>
        <w:spacing w:line="276" w:lineRule="auto"/>
        <w:rPr>
          <w:rFonts w:ascii="Aptos" w:hAnsi="Aptos"/>
          <w:sz w:val="10"/>
          <w:szCs w:val="10"/>
        </w:rPr>
      </w:pPr>
    </w:p>
    <w:p w14:paraId="4FCA0A1D" w14:textId="723234FD" w:rsidR="00052B82" w:rsidRPr="00A63564" w:rsidRDefault="00052B82" w:rsidP="00A63564">
      <w:pPr>
        <w:spacing w:line="276" w:lineRule="auto"/>
        <w:rPr>
          <w:rFonts w:ascii="Aptos" w:hAnsi="Aptos"/>
          <w:b/>
          <w:bCs/>
          <w:sz w:val="22"/>
          <w:szCs w:val="22"/>
        </w:rPr>
      </w:pPr>
      <w:r w:rsidRPr="00A63564">
        <w:rPr>
          <w:rFonts w:ascii="Aptos" w:hAnsi="Aptos"/>
          <w:b/>
          <w:bCs/>
          <w:sz w:val="22"/>
          <w:szCs w:val="22"/>
        </w:rPr>
        <w:t>SKILLS, KNOWLEDGE AND ATTRIBUTES</w:t>
      </w:r>
    </w:p>
    <w:p w14:paraId="1E6E02B4" w14:textId="77777777" w:rsidR="00212314" w:rsidRDefault="00212314" w:rsidP="00A63564">
      <w:pPr>
        <w:spacing w:line="276" w:lineRule="auto"/>
        <w:rPr>
          <w:rFonts w:ascii="Aptos" w:hAnsi="Aptos"/>
          <w:b/>
          <w:bCs/>
          <w:sz w:val="10"/>
          <w:szCs w:val="10"/>
        </w:rPr>
      </w:pPr>
    </w:p>
    <w:tbl>
      <w:tblPr>
        <w:tblStyle w:val="TableGrid"/>
        <w:tblW w:w="9776" w:type="dxa"/>
        <w:tblLook w:val="04A0" w:firstRow="1" w:lastRow="0" w:firstColumn="1" w:lastColumn="0" w:noHBand="0" w:noVBand="1"/>
      </w:tblPr>
      <w:tblGrid>
        <w:gridCol w:w="1836"/>
        <w:gridCol w:w="3970"/>
        <w:gridCol w:w="3970"/>
      </w:tblGrid>
      <w:tr w:rsidR="00A47812" w:rsidRPr="00A470D6" w14:paraId="15D9B15A" w14:textId="77777777" w:rsidTr="005A450E">
        <w:trPr>
          <w:tblHeader/>
        </w:trPr>
        <w:tc>
          <w:tcPr>
            <w:tcW w:w="1761" w:type="dxa"/>
            <w:shd w:val="clear" w:color="auto" w:fill="47B2E6"/>
          </w:tcPr>
          <w:p w14:paraId="5C71437D" w14:textId="77777777" w:rsidR="00A470D6" w:rsidRPr="00A470D6" w:rsidRDefault="00A470D6" w:rsidP="00A63564">
            <w:pPr>
              <w:spacing w:line="276" w:lineRule="auto"/>
              <w:rPr>
                <w:rFonts w:ascii="Aptos" w:hAnsi="Aptos"/>
                <w:b/>
                <w:bCs/>
                <w:color w:val="FFFFFF" w:themeColor="background1"/>
                <w:sz w:val="10"/>
                <w:szCs w:val="10"/>
              </w:rPr>
            </w:pPr>
          </w:p>
          <w:p w14:paraId="599E7C0E" w14:textId="77777777" w:rsidR="00212314" w:rsidRDefault="00212314" w:rsidP="00A63564">
            <w:pPr>
              <w:spacing w:line="276" w:lineRule="auto"/>
              <w:rPr>
                <w:rFonts w:ascii="Aptos" w:hAnsi="Aptos"/>
                <w:b/>
                <w:bCs/>
                <w:color w:val="FFFFFF" w:themeColor="background1"/>
                <w:sz w:val="22"/>
                <w:szCs w:val="22"/>
              </w:rPr>
            </w:pPr>
            <w:r w:rsidRPr="00A470D6">
              <w:rPr>
                <w:rFonts w:ascii="Aptos" w:hAnsi="Aptos"/>
                <w:b/>
                <w:bCs/>
                <w:color w:val="FFFFFF" w:themeColor="background1"/>
                <w:sz w:val="22"/>
                <w:szCs w:val="22"/>
              </w:rPr>
              <w:t>Area</w:t>
            </w:r>
          </w:p>
          <w:p w14:paraId="04004217" w14:textId="51D4669C" w:rsidR="00A470D6" w:rsidRPr="00A470D6" w:rsidRDefault="00A470D6" w:rsidP="00A63564">
            <w:pPr>
              <w:spacing w:line="276" w:lineRule="auto"/>
              <w:rPr>
                <w:rFonts w:ascii="Aptos" w:hAnsi="Aptos"/>
                <w:b/>
                <w:bCs/>
                <w:color w:val="FFFFFF" w:themeColor="background1"/>
                <w:sz w:val="10"/>
                <w:szCs w:val="10"/>
              </w:rPr>
            </w:pPr>
          </w:p>
        </w:tc>
        <w:tc>
          <w:tcPr>
            <w:tcW w:w="4007" w:type="dxa"/>
            <w:shd w:val="clear" w:color="auto" w:fill="47B2E6"/>
          </w:tcPr>
          <w:p w14:paraId="0AC4E750" w14:textId="77777777" w:rsidR="00A470D6" w:rsidRPr="00A470D6" w:rsidRDefault="00A470D6" w:rsidP="005A450E">
            <w:pPr>
              <w:spacing w:line="276" w:lineRule="auto"/>
              <w:jc w:val="center"/>
              <w:rPr>
                <w:rFonts w:ascii="Aptos" w:hAnsi="Aptos"/>
                <w:b/>
                <w:bCs/>
                <w:color w:val="FFFFFF" w:themeColor="background1"/>
                <w:sz w:val="10"/>
                <w:szCs w:val="10"/>
              </w:rPr>
            </w:pPr>
          </w:p>
          <w:p w14:paraId="18F4205C" w14:textId="300A0093" w:rsidR="00212314" w:rsidRPr="00A470D6" w:rsidRDefault="00212314" w:rsidP="005A450E">
            <w:pPr>
              <w:spacing w:line="276" w:lineRule="auto"/>
              <w:jc w:val="center"/>
              <w:rPr>
                <w:rFonts w:ascii="Aptos" w:hAnsi="Aptos"/>
                <w:b/>
                <w:bCs/>
                <w:color w:val="FFFFFF" w:themeColor="background1"/>
                <w:sz w:val="22"/>
                <w:szCs w:val="22"/>
              </w:rPr>
            </w:pPr>
            <w:r w:rsidRPr="00A470D6">
              <w:rPr>
                <w:rFonts w:ascii="Aptos" w:hAnsi="Aptos"/>
                <w:b/>
                <w:bCs/>
                <w:color w:val="FFFFFF" w:themeColor="background1"/>
                <w:sz w:val="22"/>
                <w:szCs w:val="22"/>
              </w:rPr>
              <w:t>Essential</w:t>
            </w:r>
          </w:p>
        </w:tc>
        <w:tc>
          <w:tcPr>
            <w:tcW w:w="4008" w:type="dxa"/>
            <w:shd w:val="clear" w:color="auto" w:fill="47B2E6"/>
          </w:tcPr>
          <w:p w14:paraId="4C3DADB2" w14:textId="77777777" w:rsidR="00A470D6" w:rsidRPr="00A470D6" w:rsidRDefault="00A470D6" w:rsidP="005A450E">
            <w:pPr>
              <w:spacing w:line="276" w:lineRule="auto"/>
              <w:jc w:val="center"/>
              <w:rPr>
                <w:rFonts w:ascii="Aptos" w:hAnsi="Aptos"/>
                <w:b/>
                <w:bCs/>
                <w:color w:val="FFFFFF" w:themeColor="background1"/>
                <w:sz w:val="10"/>
                <w:szCs w:val="10"/>
              </w:rPr>
            </w:pPr>
          </w:p>
          <w:p w14:paraId="688A1F25" w14:textId="3EEAAEB8" w:rsidR="00212314" w:rsidRPr="00A470D6" w:rsidRDefault="00212314" w:rsidP="005A450E">
            <w:pPr>
              <w:spacing w:line="276" w:lineRule="auto"/>
              <w:jc w:val="center"/>
              <w:rPr>
                <w:rFonts w:ascii="Aptos" w:hAnsi="Aptos"/>
                <w:b/>
                <w:bCs/>
                <w:color w:val="FFFFFF" w:themeColor="background1"/>
                <w:sz w:val="22"/>
                <w:szCs w:val="22"/>
              </w:rPr>
            </w:pPr>
            <w:r w:rsidRPr="00A470D6">
              <w:rPr>
                <w:rFonts w:ascii="Aptos" w:hAnsi="Aptos"/>
                <w:b/>
                <w:bCs/>
                <w:color w:val="FFFFFF" w:themeColor="background1"/>
                <w:sz w:val="22"/>
                <w:szCs w:val="22"/>
              </w:rPr>
              <w:t>Desirable</w:t>
            </w:r>
          </w:p>
        </w:tc>
      </w:tr>
      <w:tr w:rsidR="00212314" w14:paraId="18C17521" w14:textId="77777777" w:rsidTr="00B42796">
        <w:tc>
          <w:tcPr>
            <w:tcW w:w="1761" w:type="dxa"/>
            <w:shd w:val="clear" w:color="auto" w:fill="47B2E6"/>
          </w:tcPr>
          <w:p w14:paraId="5B75742E" w14:textId="1406AFD1" w:rsidR="00212314" w:rsidRPr="00B42796" w:rsidRDefault="00212314"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Experience</w:t>
            </w:r>
          </w:p>
        </w:tc>
        <w:tc>
          <w:tcPr>
            <w:tcW w:w="4007" w:type="dxa"/>
          </w:tcPr>
          <w:p w14:paraId="79B99240" w14:textId="77777777" w:rsidR="00212314" w:rsidRDefault="007E078D" w:rsidP="00A63564">
            <w:pPr>
              <w:spacing w:line="276" w:lineRule="auto"/>
              <w:rPr>
                <w:rFonts w:ascii="Aptos" w:hAnsi="Aptos"/>
                <w:sz w:val="22"/>
                <w:szCs w:val="22"/>
              </w:rPr>
            </w:pPr>
            <w:r>
              <w:rPr>
                <w:rFonts w:ascii="Aptos" w:hAnsi="Aptos"/>
                <w:sz w:val="22"/>
                <w:szCs w:val="22"/>
              </w:rPr>
              <w:t xml:space="preserve">1-2 </w:t>
            </w:r>
            <w:r w:rsidR="00F667AB">
              <w:rPr>
                <w:rFonts w:ascii="Aptos" w:hAnsi="Aptos"/>
                <w:sz w:val="22"/>
                <w:szCs w:val="22"/>
              </w:rPr>
              <w:t>years’ experience</w:t>
            </w:r>
            <w:r>
              <w:rPr>
                <w:rFonts w:ascii="Aptos" w:hAnsi="Aptos"/>
                <w:sz w:val="22"/>
                <w:szCs w:val="22"/>
              </w:rPr>
              <w:t xml:space="preserve"> working in marketing, fundraising or community engagement</w:t>
            </w:r>
            <w:r w:rsidR="006F0FAE">
              <w:rPr>
                <w:rFonts w:ascii="Aptos" w:hAnsi="Aptos"/>
                <w:sz w:val="22"/>
                <w:szCs w:val="22"/>
              </w:rPr>
              <w:t>.</w:t>
            </w:r>
          </w:p>
          <w:p w14:paraId="43F6E22D" w14:textId="152106D5" w:rsidR="00A54084" w:rsidRPr="00A54084" w:rsidRDefault="00A54084" w:rsidP="00A63564">
            <w:pPr>
              <w:spacing w:line="276" w:lineRule="auto"/>
              <w:rPr>
                <w:rFonts w:ascii="Aptos" w:hAnsi="Aptos"/>
                <w:sz w:val="10"/>
                <w:szCs w:val="10"/>
              </w:rPr>
            </w:pPr>
          </w:p>
        </w:tc>
        <w:tc>
          <w:tcPr>
            <w:tcW w:w="4008" w:type="dxa"/>
          </w:tcPr>
          <w:p w14:paraId="714FAD8A" w14:textId="3EE292A8" w:rsidR="00212314" w:rsidRPr="00B75930" w:rsidRDefault="00B75930" w:rsidP="00A63564">
            <w:pPr>
              <w:spacing w:line="276" w:lineRule="auto"/>
              <w:rPr>
                <w:rFonts w:ascii="Aptos" w:hAnsi="Aptos"/>
                <w:sz w:val="22"/>
                <w:szCs w:val="22"/>
              </w:rPr>
            </w:pPr>
            <w:r w:rsidRPr="00B75930">
              <w:rPr>
                <w:rFonts w:ascii="Aptos" w:hAnsi="Aptos"/>
                <w:sz w:val="22"/>
                <w:szCs w:val="22"/>
              </w:rPr>
              <w:t xml:space="preserve">Experience </w:t>
            </w:r>
            <w:r w:rsidR="00A47812">
              <w:rPr>
                <w:rFonts w:ascii="Aptos" w:hAnsi="Aptos"/>
                <w:sz w:val="22"/>
                <w:szCs w:val="22"/>
              </w:rPr>
              <w:t xml:space="preserve">working </w:t>
            </w:r>
            <w:r w:rsidRPr="00B75930">
              <w:rPr>
                <w:rFonts w:ascii="Aptos" w:hAnsi="Aptos"/>
                <w:sz w:val="22"/>
                <w:szCs w:val="22"/>
              </w:rPr>
              <w:t>in the voluntary or community sector</w:t>
            </w:r>
            <w:r w:rsidR="006F0FAE">
              <w:rPr>
                <w:rFonts w:ascii="Aptos" w:hAnsi="Aptos"/>
                <w:sz w:val="22"/>
                <w:szCs w:val="22"/>
              </w:rPr>
              <w:t>.</w:t>
            </w:r>
          </w:p>
        </w:tc>
      </w:tr>
      <w:tr w:rsidR="00212314" w14:paraId="0EDAF73F" w14:textId="77777777" w:rsidTr="00B42796">
        <w:tc>
          <w:tcPr>
            <w:tcW w:w="1761" w:type="dxa"/>
            <w:shd w:val="clear" w:color="auto" w:fill="47B2E6"/>
          </w:tcPr>
          <w:p w14:paraId="50B73F57" w14:textId="2ED87B4D" w:rsidR="00212314" w:rsidRPr="00B42796" w:rsidRDefault="007E078D"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Communication</w:t>
            </w:r>
            <w:r w:rsidR="00CC334E" w:rsidRPr="00B42796">
              <w:rPr>
                <w:rFonts w:ascii="Aptos" w:hAnsi="Aptos"/>
                <w:b/>
                <w:bCs/>
                <w:color w:val="FFFFFF" w:themeColor="background1"/>
                <w:sz w:val="22"/>
                <w:szCs w:val="22"/>
              </w:rPr>
              <w:t xml:space="preserve"> &amp; Marketing</w:t>
            </w:r>
            <w:r w:rsidRPr="00B42796">
              <w:rPr>
                <w:rFonts w:ascii="Aptos" w:hAnsi="Aptos"/>
                <w:b/>
                <w:bCs/>
                <w:color w:val="FFFFFF" w:themeColor="background1"/>
                <w:sz w:val="22"/>
                <w:szCs w:val="22"/>
              </w:rPr>
              <w:t xml:space="preserve"> Skills</w:t>
            </w:r>
          </w:p>
        </w:tc>
        <w:tc>
          <w:tcPr>
            <w:tcW w:w="4007" w:type="dxa"/>
          </w:tcPr>
          <w:p w14:paraId="48505CC8" w14:textId="2DD2D55B" w:rsidR="00F667AB" w:rsidRPr="006D03DB" w:rsidRDefault="00F667AB" w:rsidP="00F667AB">
            <w:pPr>
              <w:spacing w:line="276" w:lineRule="auto"/>
              <w:rPr>
                <w:rFonts w:ascii="Aptos" w:hAnsi="Aptos"/>
                <w:sz w:val="22"/>
                <w:szCs w:val="22"/>
              </w:rPr>
            </w:pPr>
            <w:r w:rsidRPr="006D03DB">
              <w:rPr>
                <w:rFonts w:ascii="Aptos" w:hAnsi="Aptos"/>
                <w:sz w:val="22"/>
                <w:szCs w:val="22"/>
              </w:rPr>
              <w:t xml:space="preserve">Excellent written communication, </w:t>
            </w:r>
            <w:r>
              <w:rPr>
                <w:rFonts w:ascii="Aptos" w:hAnsi="Aptos"/>
                <w:sz w:val="22"/>
                <w:szCs w:val="22"/>
              </w:rPr>
              <w:t xml:space="preserve">able to </w:t>
            </w:r>
            <w:r w:rsidRPr="006D03DB">
              <w:rPr>
                <w:rFonts w:ascii="Aptos" w:hAnsi="Aptos"/>
                <w:sz w:val="22"/>
                <w:szCs w:val="22"/>
              </w:rPr>
              <w:t>produce clear</w:t>
            </w:r>
            <w:r>
              <w:rPr>
                <w:rFonts w:ascii="Aptos" w:hAnsi="Aptos"/>
                <w:sz w:val="22"/>
                <w:szCs w:val="22"/>
              </w:rPr>
              <w:t xml:space="preserve"> and </w:t>
            </w:r>
            <w:r w:rsidRPr="006D03DB">
              <w:rPr>
                <w:rFonts w:ascii="Aptos" w:hAnsi="Aptos"/>
                <w:sz w:val="22"/>
                <w:szCs w:val="22"/>
              </w:rPr>
              <w:t>compelling content across digital and print channels.</w:t>
            </w:r>
          </w:p>
          <w:p w14:paraId="2105C9F8" w14:textId="77777777" w:rsidR="00212314" w:rsidRDefault="00212314" w:rsidP="00A63564">
            <w:pPr>
              <w:spacing w:line="276" w:lineRule="auto"/>
              <w:rPr>
                <w:rFonts w:ascii="Aptos" w:hAnsi="Aptos"/>
                <w:b/>
                <w:bCs/>
                <w:sz w:val="22"/>
                <w:szCs w:val="22"/>
              </w:rPr>
            </w:pPr>
          </w:p>
        </w:tc>
        <w:tc>
          <w:tcPr>
            <w:tcW w:w="4008" w:type="dxa"/>
          </w:tcPr>
          <w:p w14:paraId="3028E562" w14:textId="77777777" w:rsidR="007F34E2" w:rsidRDefault="007F34E2" w:rsidP="00A63564">
            <w:pPr>
              <w:spacing w:line="276" w:lineRule="auto"/>
              <w:rPr>
                <w:rFonts w:ascii="Aptos" w:hAnsi="Aptos"/>
                <w:sz w:val="22"/>
                <w:szCs w:val="22"/>
              </w:rPr>
            </w:pPr>
            <w:r>
              <w:rPr>
                <w:rFonts w:ascii="Aptos" w:hAnsi="Aptos"/>
                <w:sz w:val="22"/>
                <w:szCs w:val="22"/>
              </w:rPr>
              <w:t>Knowledge of marketing principles and approaches.</w:t>
            </w:r>
          </w:p>
          <w:p w14:paraId="6614790F" w14:textId="77777777" w:rsidR="007F34E2" w:rsidRPr="00A54084" w:rsidRDefault="007F34E2" w:rsidP="00A63564">
            <w:pPr>
              <w:spacing w:line="276" w:lineRule="auto"/>
              <w:rPr>
                <w:rFonts w:ascii="Aptos" w:hAnsi="Aptos"/>
                <w:sz w:val="10"/>
                <w:szCs w:val="10"/>
              </w:rPr>
            </w:pPr>
          </w:p>
          <w:p w14:paraId="39A24BC1" w14:textId="63B7E274" w:rsidR="00212314" w:rsidRDefault="00A2711C" w:rsidP="00A63564">
            <w:pPr>
              <w:spacing w:line="276" w:lineRule="auto"/>
              <w:rPr>
                <w:rFonts w:ascii="Aptos" w:hAnsi="Aptos"/>
                <w:sz w:val="22"/>
                <w:szCs w:val="22"/>
              </w:rPr>
            </w:pPr>
            <w:r w:rsidRPr="00A2711C">
              <w:rPr>
                <w:rFonts w:ascii="Aptos" w:hAnsi="Aptos"/>
                <w:sz w:val="22"/>
                <w:szCs w:val="22"/>
              </w:rPr>
              <w:t>Able to identify and share meaningful stories, data and insights to support communication</w:t>
            </w:r>
            <w:r w:rsidR="0031440F">
              <w:rPr>
                <w:rFonts w:ascii="Aptos" w:hAnsi="Aptos"/>
                <w:sz w:val="22"/>
                <w:szCs w:val="22"/>
              </w:rPr>
              <w:t>, production of marketing assets a</w:t>
            </w:r>
            <w:r w:rsidRPr="00A2711C">
              <w:rPr>
                <w:rFonts w:ascii="Aptos" w:hAnsi="Aptos"/>
                <w:sz w:val="22"/>
                <w:szCs w:val="22"/>
              </w:rPr>
              <w:t>nd funding applications</w:t>
            </w:r>
            <w:r w:rsidR="006F0FAE">
              <w:rPr>
                <w:rFonts w:ascii="Aptos" w:hAnsi="Aptos"/>
                <w:sz w:val="22"/>
                <w:szCs w:val="22"/>
              </w:rPr>
              <w:t>.</w:t>
            </w:r>
          </w:p>
          <w:p w14:paraId="7621EF01" w14:textId="1897F016" w:rsidR="00C826C9" w:rsidRPr="00A54084" w:rsidRDefault="00C826C9" w:rsidP="00155F7E">
            <w:pPr>
              <w:spacing w:line="276" w:lineRule="auto"/>
              <w:rPr>
                <w:rFonts w:ascii="Aptos" w:hAnsi="Aptos"/>
                <w:sz w:val="10"/>
                <w:szCs w:val="10"/>
              </w:rPr>
            </w:pPr>
          </w:p>
        </w:tc>
      </w:tr>
      <w:tr w:rsidR="00F4788C" w14:paraId="0C63CDCD" w14:textId="77777777" w:rsidTr="00B42796">
        <w:tc>
          <w:tcPr>
            <w:tcW w:w="1761" w:type="dxa"/>
            <w:shd w:val="clear" w:color="auto" w:fill="47B2E6"/>
          </w:tcPr>
          <w:p w14:paraId="444943E9" w14:textId="19FFBDE1" w:rsidR="00F4788C" w:rsidRPr="00B42796" w:rsidRDefault="00F4788C"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lastRenderedPageBreak/>
              <w:t>Volunteer &amp; Membership</w:t>
            </w:r>
            <w:r w:rsidR="0045552E" w:rsidRPr="00B42796">
              <w:rPr>
                <w:rFonts w:ascii="Aptos" w:hAnsi="Aptos"/>
                <w:b/>
                <w:bCs/>
                <w:color w:val="FFFFFF" w:themeColor="background1"/>
                <w:sz w:val="22"/>
                <w:szCs w:val="22"/>
              </w:rPr>
              <w:t xml:space="preserve"> Engagement</w:t>
            </w:r>
          </w:p>
        </w:tc>
        <w:tc>
          <w:tcPr>
            <w:tcW w:w="4007" w:type="dxa"/>
          </w:tcPr>
          <w:p w14:paraId="7B62B44D" w14:textId="6487F77B" w:rsidR="001C1752" w:rsidRDefault="001C1752" w:rsidP="001C1752">
            <w:pPr>
              <w:spacing w:line="276" w:lineRule="auto"/>
              <w:rPr>
                <w:rFonts w:ascii="Aptos" w:hAnsi="Aptos"/>
                <w:sz w:val="22"/>
                <w:szCs w:val="22"/>
              </w:rPr>
            </w:pPr>
            <w:r w:rsidRPr="006D03DB">
              <w:rPr>
                <w:rFonts w:ascii="Aptos" w:hAnsi="Aptos"/>
                <w:sz w:val="22"/>
                <w:szCs w:val="22"/>
              </w:rPr>
              <w:t>Strong interpersonal skills</w:t>
            </w:r>
            <w:r>
              <w:rPr>
                <w:rFonts w:ascii="Aptos" w:hAnsi="Aptos"/>
                <w:sz w:val="22"/>
                <w:szCs w:val="22"/>
              </w:rPr>
              <w:t xml:space="preserve"> and </w:t>
            </w:r>
            <w:r w:rsidRPr="006D03DB">
              <w:rPr>
                <w:rFonts w:ascii="Aptos" w:hAnsi="Aptos"/>
                <w:sz w:val="22"/>
                <w:szCs w:val="22"/>
              </w:rPr>
              <w:t>able to build rapport quickly</w:t>
            </w:r>
            <w:r>
              <w:rPr>
                <w:rFonts w:ascii="Aptos" w:hAnsi="Aptos"/>
                <w:sz w:val="22"/>
                <w:szCs w:val="22"/>
              </w:rPr>
              <w:t xml:space="preserve"> with a wide range of people</w:t>
            </w:r>
            <w:r w:rsidR="009619AA">
              <w:rPr>
                <w:rFonts w:ascii="Aptos" w:hAnsi="Aptos"/>
                <w:sz w:val="22"/>
                <w:szCs w:val="22"/>
              </w:rPr>
              <w:t>.</w:t>
            </w:r>
          </w:p>
          <w:p w14:paraId="1F1395F9" w14:textId="77777777" w:rsidR="00F4788C" w:rsidRPr="00A54084" w:rsidRDefault="00F4788C" w:rsidP="00F667AB">
            <w:pPr>
              <w:spacing w:line="276" w:lineRule="auto"/>
              <w:rPr>
                <w:rFonts w:ascii="Aptos" w:hAnsi="Aptos"/>
                <w:sz w:val="10"/>
                <w:szCs w:val="10"/>
              </w:rPr>
            </w:pPr>
          </w:p>
          <w:p w14:paraId="726EC2B3" w14:textId="77777777" w:rsidR="00625E0D" w:rsidRDefault="00625E0D" w:rsidP="00F667AB">
            <w:pPr>
              <w:spacing w:line="276" w:lineRule="auto"/>
              <w:rPr>
                <w:rFonts w:ascii="Aptos" w:hAnsi="Aptos"/>
                <w:sz w:val="22"/>
                <w:szCs w:val="22"/>
              </w:rPr>
            </w:pPr>
            <w:r>
              <w:rPr>
                <w:rFonts w:ascii="Aptos" w:hAnsi="Aptos"/>
                <w:sz w:val="22"/>
                <w:szCs w:val="22"/>
              </w:rPr>
              <w:t>Ability to provide supporter or customer care.</w:t>
            </w:r>
          </w:p>
          <w:p w14:paraId="49BF2094" w14:textId="7EA86AFF" w:rsidR="00625E0D" w:rsidRPr="00A54084" w:rsidRDefault="00625E0D" w:rsidP="00F667AB">
            <w:pPr>
              <w:spacing w:line="276" w:lineRule="auto"/>
              <w:rPr>
                <w:rFonts w:ascii="Aptos" w:hAnsi="Aptos"/>
                <w:sz w:val="10"/>
                <w:szCs w:val="10"/>
              </w:rPr>
            </w:pPr>
          </w:p>
        </w:tc>
        <w:tc>
          <w:tcPr>
            <w:tcW w:w="4008" w:type="dxa"/>
          </w:tcPr>
          <w:p w14:paraId="4EE1D01F" w14:textId="77777777" w:rsidR="00F4788C" w:rsidRDefault="001C1752" w:rsidP="00A63564">
            <w:pPr>
              <w:spacing w:line="276" w:lineRule="auto"/>
              <w:rPr>
                <w:rFonts w:ascii="Aptos" w:hAnsi="Aptos"/>
                <w:sz w:val="22"/>
                <w:szCs w:val="22"/>
              </w:rPr>
            </w:pPr>
            <w:r w:rsidRPr="0099427A">
              <w:rPr>
                <w:rFonts w:ascii="Aptos" w:hAnsi="Aptos"/>
                <w:sz w:val="22"/>
                <w:szCs w:val="22"/>
              </w:rPr>
              <w:t>Confident working with volunteers and supporters</w:t>
            </w:r>
            <w:r>
              <w:rPr>
                <w:rFonts w:ascii="Aptos" w:hAnsi="Aptos"/>
                <w:sz w:val="22"/>
                <w:szCs w:val="22"/>
              </w:rPr>
              <w:t>.</w:t>
            </w:r>
          </w:p>
          <w:p w14:paraId="61BD0C1D" w14:textId="77777777" w:rsidR="00C31D27" w:rsidRDefault="00C31D27" w:rsidP="00A63564">
            <w:pPr>
              <w:spacing w:line="276" w:lineRule="auto"/>
              <w:rPr>
                <w:rFonts w:ascii="Aptos" w:hAnsi="Aptos"/>
                <w:sz w:val="10"/>
                <w:szCs w:val="10"/>
              </w:rPr>
            </w:pPr>
          </w:p>
          <w:p w14:paraId="658E4D3E" w14:textId="77777777" w:rsidR="00155F7E" w:rsidRDefault="00155F7E" w:rsidP="00155F7E">
            <w:pPr>
              <w:spacing w:line="276" w:lineRule="auto"/>
              <w:rPr>
                <w:rFonts w:ascii="Aptos" w:hAnsi="Aptos"/>
                <w:sz w:val="22"/>
                <w:szCs w:val="22"/>
              </w:rPr>
            </w:pPr>
            <w:r>
              <w:rPr>
                <w:rFonts w:ascii="Aptos" w:hAnsi="Aptos"/>
                <w:sz w:val="22"/>
                <w:szCs w:val="22"/>
              </w:rPr>
              <w:t>Confidence in delivering presentations to groups.</w:t>
            </w:r>
          </w:p>
          <w:p w14:paraId="48A10D76" w14:textId="77777777" w:rsidR="00155F7E" w:rsidRPr="00A54084" w:rsidRDefault="00155F7E" w:rsidP="00A63564">
            <w:pPr>
              <w:spacing w:line="276" w:lineRule="auto"/>
              <w:rPr>
                <w:rFonts w:ascii="Aptos" w:hAnsi="Aptos"/>
                <w:sz w:val="10"/>
                <w:szCs w:val="10"/>
              </w:rPr>
            </w:pPr>
          </w:p>
          <w:p w14:paraId="15612B5D" w14:textId="77777777" w:rsidR="00C31D27" w:rsidRDefault="00C31D27" w:rsidP="00FE07AB">
            <w:pPr>
              <w:spacing w:line="276" w:lineRule="auto"/>
              <w:rPr>
                <w:rFonts w:ascii="Aptos" w:hAnsi="Aptos"/>
                <w:sz w:val="22"/>
                <w:szCs w:val="22"/>
              </w:rPr>
            </w:pPr>
            <w:r>
              <w:rPr>
                <w:rFonts w:ascii="Aptos" w:hAnsi="Aptos"/>
                <w:sz w:val="22"/>
                <w:szCs w:val="22"/>
              </w:rPr>
              <w:t>Commitment to creating inclusive, empowering spaces where everyone feels valued and heard.</w:t>
            </w:r>
          </w:p>
          <w:p w14:paraId="4451ACED" w14:textId="5C069FBE" w:rsidR="00155F7E" w:rsidRPr="00155F7E" w:rsidRDefault="00155F7E" w:rsidP="00FE07AB">
            <w:pPr>
              <w:spacing w:line="276" w:lineRule="auto"/>
              <w:rPr>
                <w:rFonts w:ascii="Aptos" w:hAnsi="Aptos"/>
                <w:sz w:val="10"/>
                <w:szCs w:val="10"/>
              </w:rPr>
            </w:pPr>
          </w:p>
        </w:tc>
      </w:tr>
      <w:tr w:rsidR="00FE201B" w14:paraId="380BDF32" w14:textId="77777777" w:rsidTr="00B42796">
        <w:tc>
          <w:tcPr>
            <w:tcW w:w="1761" w:type="dxa"/>
            <w:shd w:val="clear" w:color="auto" w:fill="47B2E6"/>
          </w:tcPr>
          <w:p w14:paraId="180D99B8" w14:textId="63AD7409" w:rsidR="00FE201B" w:rsidRPr="00B42796" w:rsidRDefault="00FE201B"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Fundraising</w:t>
            </w:r>
          </w:p>
        </w:tc>
        <w:tc>
          <w:tcPr>
            <w:tcW w:w="4007" w:type="dxa"/>
          </w:tcPr>
          <w:p w14:paraId="2713D49D" w14:textId="77777777" w:rsidR="00FE201B" w:rsidRDefault="00A80926" w:rsidP="001B731A">
            <w:pPr>
              <w:spacing w:line="276" w:lineRule="auto"/>
              <w:rPr>
                <w:rFonts w:ascii="Aptos" w:hAnsi="Aptos"/>
                <w:sz w:val="22"/>
                <w:szCs w:val="22"/>
              </w:rPr>
            </w:pPr>
            <w:r>
              <w:rPr>
                <w:rFonts w:ascii="Aptos" w:hAnsi="Aptos"/>
                <w:sz w:val="22"/>
                <w:szCs w:val="22"/>
              </w:rPr>
              <w:t>Understanding of individual giving and community fundraising.</w:t>
            </w:r>
          </w:p>
          <w:p w14:paraId="57316B4B" w14:textId="77777777" w:rsidR="00537CDA" w:rsidRPr="00FE07AB" w:rsidRDefault="00537CDA" w:rsidP="001B731A">
            <w:pPr>
              <w:spacing w:line="276" w:lineRule="auto"/>
              <w:rPr>
                <w:rFonts w:ascii="Aptos" w:hAnsi="Aptos"/>
                <w:sz w:val="10"/>
                <w:szCs w:val="10"/>
              </w:rPr>
            </w:pPr>
          </w:p>
          <w:p w14:paraId="5CCEDD6B" w14:textId="7D471173" w:rsidR="00537CDA" w:rsidRPr="006D03DB" w:rsidRDefault="00AD52B6" w:rsidP="001B731A">
            <w:pPr>
              <w:spacing w:line="276" w:lineRule="auto"/>
              <w:rPr>
                <w:rFonts w:ascii="Aptos" w:hAnsi="Aptos"/>
                <w:sz w:val="22"/>
                <w:szCs w:val="22"/>
              </w:rPr>
            </w:pPr>
            <w:r>
              <w:rPr>
                <w:rFonts w:ascii="Aptos" w:hAnsi="Aptos"/>
                <w:sz w:val="22"/>
                <w:szCs w:val="22"/>
              </w:rPr>
              <w:t xml:space="preserve">Ability to manage donor data, keep accurate records of donations received and support </w:t>
            </w:r>
            <w:r w:rsidR="008E42E0">
              <w:rPr>
                <w:rFonts w:ascii="Aptos" w:hAnsi="Aptos"/>
                <w:sz w:val="22"/>
                <w:szCs w:val="22"/>
              </w:rPr>
              <w:t>income reporting.</w:t>
            </w:r>
          </w:p>
        </w:tc>
        <w:tc>
          <w:tcPr>
            <w:tcW w:w="4008" w:type="dxa"/>
          </w:tcPr>
          <w:p w14:paraId="7CB9821D" w14:textId="519324D1" w:rsidR="00FE201B" w:rsidRDefault="00FE201B" w:rsidP="00A63564">
            <w:pPr>
              <w:spacing w:line="276" w:lineRule="auto"/>
              <w:rPr>
                <w:rFonts w:ascii="Aptos" w:hAnsi="Aptos"/>
                <w:sz w:val="22"/>
                <w:szCs w:val="22"/>
              </w:rPr>
            </w:pPr>
            <w:r w:rsidRPr="0099427A">
              <w:rPr>
                <w:rFonts w:ascii="Aptos" w:hAnsi="Aptos"/>
                <w:sz w:val="22"/>
                <w:szCs w:val="22"/>
              </w:rPr>
              <w:t>Experience</w:t>
            </w:r>
            <w:r w:rsidR="0099427A" w:rsidRPr="0099427A">
              <w:rPr>
                <w:rFonts w:ascii="Aptos" w:hAnsi="Aptos"/>
                <w:sz w:val="22"/>
                <w:szCs w:val="22"/>
              </w:rPr>
              <w:t xml:space="preserve"> supporting or delivering </w:t>
            </w:r>
            <w:r w:rsidR="00465A0C">
              <w:rPr>
                <w:rFonts w:ascii="Aptos" w:hAnsi="Aptos"/>
                <w:sz w:val="22"/>
                <w:szCs w:val="22"/>
              </w:rPr>
              <w:t xml:space="preserve">individual giving or </w:t>
            </w:r>
            <w:r w:rsidR="0099427A" w:rsidRPr="0099427A">
              <w:rPr>
                <w:rFonts w:ascii="Aptos" w:hAnsi="Aptos"/>
                <w:sz w:val="22"/>
                <w:szCs w:val="22"/>
              </w:rPr>
              <w:t>community fundraising activities</w:t>
            </w:r>
            <w:r w:rsidR="00D407B3">
              <w:rPr>
                <w:rFonts w:ascii="Aptos" w:hAnsi="Aptos"/>
                <w:sz w:val="22"/>
                <w:szCs w:val="22"/>
              </w:rPr>
              <w:t xml:space="preserve"> and processes</w:t>
            </w:r>
            <w:r w:rsidR="00A80926">
              <w:rPr>
                <w:rFonts w:ascii="Aptos" w:hAnsi="Aptos"/>
                <w:sz w:val="22"/>
                <w:szCs w:val="22"/>
              </w:rPr>
              <w:t>.</w:t>
            </w:r>
          </w:p>
          <w:p w14:paraId="716EE766" w14:textId="77777777" w:rsidR="00EC0CCB" w:rsidRPr="00FE07AB" w:rsidRDefault="00EC0CCB" w:rsidP="00A63564">
            <w:pPr>
              <w:spacing w:line="276" w:lineRule="auto"/>
              <w:rPr>
                <w:rFonts w:ascii="Aptos" w:hAnsi="Aptos"/>
                <w:sz w:val="10"/>
                <w:szCs w:val="10"/>
              </w:rPr>
            </w:pPr>
          </w:p>
          <w:p w14:paraId="3D90DEE7" w14:textId="2809532B" w:rsidR="00114DED" w:rsidRDefault="00114DED" w:rsidP="00A63564">
            <w:pPr>
              <w:spacing w:line="276" w:lineRule="auto"/>
              <w:rPr>
                <w:rFonts w:ascii="Aptos" w:hAnsi="Aptos"/>
                <w:sz w:val="22"/>
                <w:szCs w:val="22"/>
              </w:rPr>
            </w:pPr>
            <w:r>
              <w:rPr>
                <w:rFonts w:ascii="Aptos" w:hAnsi="Aptos"/>
                <w:sz w:val="22"/>
                <w:szCs w:val="22"/>
              </w:rPr>
              <w:t xml:space="preserve">Knowledge and understanding </w:t>
            </w:r>
            <w:r w:rsidR="00EC0CCB">
              <w:rPr>
                <w:rFonts w:ascii="Aptos" w:hAnsi="Aptos"/>
                <w:sz w:val="22"/>
                <w:szCs w:val="22"/>
              </w:rPr>
              <w:t>of fundraising governance</w:t>
            </w:r>
            <w:r w:rsidR="008E42E0">
              <w:rPr>
                <w:rFonts w:ascii="Aptos" w:hAnsi="Aptos"/>
                <w:sz w:val="22"/>
                <w:szCs w:val="22"/>
              </w:rPr>
              <w:t>, compliance and ethics</w:t>
            </w:r>
            <w:r w:rsidR="00EC0CCB">
              <w:rPr>
                <w:rFonts w:ascii="Aptos" w:hAnsi="Aptos"/>
                <w:sz w:val="22"/>
                <w:szCs w:val="22"/>
              </w:rPr>
              <w:t>.</w:t>
            </w:r>
          </w:p>
          <w:p w14:paraId="071126D8" w14:textId="56ACB323" w:rsidR="00EC0CCB" w:rsidRPr="00FE07AB" w:rsidRDefault="00EC0CCB" w:rsidP="00A63564">
            <w:pPr>
              <w:spacing w:line="276" w:lineRule="auto"/>
              <w:rPr>
                <w:rFonts w:ascii="Aptos" w:hAnsi="Aptos"/>
                <w:sz w:val="10"/>
                <w:szCs w:val="10"/>
              </w:rPr>
            </w:pPr>
          </w:p>
        </w:tc>
      </w:tr>
      <w:tr w:rsidR="00F667AB" w14:paraId="17D1F893" w14:textId="77777777" w:rsidTr="00B42796">
        <w:tc>
          <w:tcPr>
            <w:tcW w:w="1761" w:type="dxa"/>
            <w:shd w:val="clear" w:color="auto" w:fill="47B2E6"/>
          </w:tcPr>
          <w:p w14:paraId="0148C6EA" w14:textId="66D12D83" w:rsidR="00F667AB" w:rsidRPr="00B42796" w:rsidRDefault="00F667AB"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Digital &amp; Technical</w:t>
            </w:r>
          </w:p>
        </w:tc>
        <w:tc>
          <w:tcPr>
            <w:tcW w:w="4007" w:type="dxa"/>
          </w:tcPr>
          <w:p w14:paraId="4CFB6BF2" w14:textId="5A3F79E2" w:rsidR="00F667AB" w:rsidRDefault="00B32956" w:rsidP="00F667AB">
            <w:pPr>
              <w:spacing w:line="276" w:lineRule="auto"/>
              <w:rPr>
                <w:rFonts w:ascii="Aptos" w:hAnsi="Aptos"/>
                <w:sz w:val="22"/>
                <w:szCs w:val="22"/>
              </w:rPr>
            </w:pPr>
            <w:r>
              <w:rPr>
                <w:rFonts w:ascii="Aptos" w:hAnsi="Aptos"/>
                <w:sz w:val="22"/>
                <w:szCs w:val="22"/>
              </w:rPr>
              <w:t xml:space="preserve">Comfortable using social media and </w:t>
            </w:r>
            <w:r w:rsidR="005D41AF">
              <w:rPr>
                <w:rFonts w:ascii="Aptos" w:hAnsi="Aptos"/>
                <w:sz w:val="22"/>
                <w:szCs w:val="22"/>
              </w:rPr>
              <w:t>keeping website</w:t>
            </w:r>
            <w:r w:rsidR="00252943">
              <w:rPr>
                <w:rFonts w:ascii="Aptos" w:hAnsi="Aptos"/>
                <w:sz w:val="22"/>
                <w:szCs w:val="22"/>
              </w:rPr>
              <w:t>s up to date.</w:t>
            </w:r>
          </w:p>
          <w:p w14:paraId="2D056F76" w14:textId="77777777" w:rsidR="00A47812" w:rsidRPr="00A470D6" w:rsidRDefault="00A47812" w:rsidP="00F667AB">
            <w:pPr>
              <w:spacing w:line="276" w:lineRule="auto"/>
              <w:rPr>
                <w:rFonts w:ascii="Aptos" w:hAnsi="Aptos"/>
                <w:sz w:val="10"/>
                <w:szCs w:val="10"/>
              </w:rPr>
            </w:pPr>
          </w:p>
          <w:p w14:paraId="2CEA39AA" w14:textId="77777777" w:rsidR="000F66C3" w:rsidRDefault="00B32956" w:rsidP="00F667AB">
            <w:pPr>
              <w:spacing w:line="276" w:lineRule="auto"/>
              <w:rPr>
                <w:rFonts w:ascii="Aptos" w:hAnsi="Aptos"/>
                <w:sz w:val="22"/>
                <w:szCs w:val="22"/>
              </w:rPr>
            </w:pPr>
            <w:r>
              <w:rPr>
                <w:rFonts w:ascii="Aptos" w:hAnsi="Aptos"/>
                <w:sz w:val="22"/>
                <w:szCs w:val="22"/>
              </w:rPr>
              <w:t>Proficient in Microsoft Office</w:t>
            </w:r>
            <w:r w:rsidR="000F66C3">
              <w:rPr>
                <w:rFonts w:ascii="Aptos" w:hAnsi="Aptos"/>
                <w:sz w:val="22"/>
                <w:szCs w:val="22"/>
              </w:rPr>
              <w:t>.</w:t>
            </w:r>
          </w:p>
          <w:p w14:paraId="5B30575D" w14:textId="77777777" w:rsidR="000F66C3" w:rsidRPr="00FE07AB" w:rsidRDefault="000F66C3" w:rsidP="00F667AB">
            <w:pPr>
              <w:spacing w:line="276" w:lineRule="auto"/>
              <w:rPr>
                <w:rFonts w:ascii="Aptos" w:hAnsi="Aptos"/>
                <w:sz w:val="10"/>
                <w:szCs w:val="10"/>
              </w:rPr>
            </w:pPr>
          </w:p>
          <w:p w14:paraId="5205847C" w14:textId="7AC14608" w:rsidR="00B32956" w:rsidRDefault="000F66C3" w:rsidP="00F667AB">
            <w:pPr>
              <w:spacing w:line="276" w:lineRule="auto"/>
              <w:rPr>
                <w:rFonts w:ascii="Aptos" w:hAnsi="Aptos"/>
                <w:sz w:val="22"/>
                <w:szCs w:val="22"/>
              </w:rPr>
            </w:pPr>
            <w:r>
              <w:rPr>
                <w:rFonts w:ascii="Aptos" w:hAnsi="Aptos"/>
                <w:sz w:val="22"/>
                <w:szCs w:val="22"/>
              </w:rPr>
              <w:t xml:space="preserve">Experience of </w:t>
            </w:r>
            <w:r w:rsidR="00B32956">
              <w:rPr>
                <w:rFonts w:ascii="Aptos" w:hAnsi="Aptos"/>
                <w:sz w:val="22"/>
                <w:szCs w:val="22"/>
              </w:rPr>
              <w:t>CRM systems and fundraising databases</w:t>
            </w:r>
            <w:r>
              <w:rPr>
                <w:rFonts w:ascii="Aptos" w:hAnsi="Aptos"/>
                <w:sz w:val="22"/>
                <w:szCs w:val="22"/>
              </w:rPr>
              <w:t>.</w:t>
            </w:r>
          </w:p>
          <w:p w14:paraId="6003B1E2" w14:textId="02B77CAF" w:rsidR="00B32956" w:rsidRPr="00FE07AB" w:rsidRDefault="00B32956" w:rsidP="00F667AB">
            <w:pPr>
              <w:spacing w:line="276" w:lineRule="auto"/>
              <w:rPr>
                <w:rFonts w:ascii="Aptos" w:hAnsi="Aptos"/>
                <w:sz w:val="10"/>
                <w:szCs w:val="10"/>
              </w:rPr>
            </w:pPr>
          </w:p>
        </w:tc>
        <w:tc>
          <w:tcPr>
            <w:tcW w:w="4008" w:type="dxa"/>
          </w:tcPr>
          <w:p w14:paraId="16AECD7A" w14:textId="77777777" w:rsidR="00FD641E" w:rsidRDefault="00FD641E" w:rsidP="00A47812">
            <w:pPr>
              <w:spacing w:line="276" w:lineRule="auto"/>
              <w:rPr>
                <w:rFonts w:ascii="Aptos" w:hAnsi="Aptos"/>
                <w:sz w:val="22"/>
                <w:szCs w:val="22"/>
              </w:rPr>
            </w:pPr>
            <w:r>
              <w:rPr>
                <w:rFonts w:ascii="Aptos" w:hAnsi="Aptos"/>
                <w:sz w:val="22"/>
                <w:szCs w:val="22"/>
              </w:rPr>
              <w:t>Knowledge of digital marketing, social media management and website content systems.</w:t>
            </w:r>
          </w:p>
          <w:p w14:paraId="25C4792C" w14:textId="77777777" w:rsidR="00404AC1" w:rsidRPr="00FE07AB" w:rsidRDefault="00404AC1" w:rsidP="00A47812">
            <w:pPr>
              <w:spacing w:line="276" w:lineRule="auto"/>
              <w:rPr>
                <w:rFonts w:ascii="Aptos" w:hAnsi="Aptos"/>
                <w:sz w:val="10"/>
                <w:szCs w:val="10"/>
              </w:rPr>
            </w:pPr>
          </w:p>
          <w:p w14:paraId="33B2A5A2" w14:textId="77777777" w:rsidR="00F667AB" w:rsidRDefault="00404AC1" w:rsidP="00FD641E">
            <w:pPr>
              <w:spacing w:line="276" w:lineRule="auto"/>
              <w:rPr>
                <w:rFonts w:ascii="Aptos" w:hAnsi="Aptos"/>
                <w:sz w:val="22"/>
                <w:szCs w:val="22"/>
              </w:rPr>
            </w:pPr>
            <w:r>
              <w:rPr>
                <w:rFonts w:ascii="Aptos" w:hAnsi="Aptos"/>
                <w:sz w:val="22"/>
                <w:szCs w:val="22"/>
              </w:rPr>
              <w:t xml:space="preserve">Able to use </w:t>
            </w:r>
            <w:r w:rsidR="003D5070">
              <w:rPr>
                <w:rFonts w:ascii="Aptos" w:hAnsi="Aptos"/>
                <w:sz w:val="22"/>
                <w:szCs w:val="22"/>
              </w:rPr>
              <w:t xml:space="preserve">analytics tools to track </w:t>
            </w:r>
            <w:r>
              <w:rPr>
                <w:rFonts w:ascii="Aptos" w:hAnsi="Aptos"/>
                <w:sz w:val="22"/>
                <w:szCs w:val="22"/>
              </w:rPr>
              <w:t xml:space="preserve">digital </w:t>
            </w:r>
            <w:r w:rsidR="003D5070">
              <w:rPr>
                <w:rFonts w:ascii="Aptos" w:hAnsi="Aptos"/>
                <w:sz w:val="22"/>
                <w:szCs w:val="22"/>
              </w:rPr>
              <w:t>performance</w:t>
            </w:r>
            <w:r>
              <w:rPr>
                <w:rFonts w:ascii="Aptos" w:hAnsi="Aptos"/>
                <w:sz w:val="22"/>
                <w:szCs w:val="22"/>
              </w:rPr>
              <w:t xml:space="preserve"> and engagement</w:t>
            </w:r>
            <w:r w:rsidR="003D5070">
              <w:rPr>
                <w:rFonts w:ascii="Aptos" w:hAnsi="Aptos"/>
                <w:sz w:val="22"/>
                <w:szCs w:val="22"/>
              </w:rPr>
              <w:t>.</w:t>
            </w:r>
          </w:p>
          <w:p w14:paraId="0E47FE32" w14:textId="77777777" w:rsidR="00881EF2" w:rsidRPr="00661730" w:rsidRDefault="00881EF2" w:rsidP="00FD641E">
            <w:pPr>
              <w:spacing w:line="276" w:lineRule="auto"/>
              <w:rPr>
                <w:rFonts w:ascii="Aptos" w:hAnsi="Aptos"/>
                <w:sz w:val="10"/>
                <w:szCs w:val="10"/>
              </w:rPr>
            </w:pPr>
          </w:p>
          <w:p w14:paraId="2ED75C43" w14:textId="77777777" w:rsidR="00881EF2" w:rsidRDefault="00881EF2" w:rsidP="00FD641E">
            <w:pPr>
              <w:spacing w:line="276" w:lineRule="auto"/>
              <w:rPr>
                <w:rFonts w:ascii="Aptos" w:hAnsi="Aptos"/>
                <w:sz w:val="22"/>
                <w:szCs w:val="22"/>
              </w:rPr>
            </w:pPr>
            <w:r>
              <w:rPr>
                <w:rFonts w:ascii="Aptos" w:hAnsi="Aptos"/>
                <w:sz w:val="22"/>
                <w:szCs w:val="22"/>
              </w:rPr>
              <w:t xml:space="preserve">Experience using design tools </w:t>
            </w:r>
            <w:r w:rsidR="00661730">
              <w:rPr>
                <w:rFonts w:ascii="Aptos" w:hAnsi="Aptos"/>
                <w:sz w:val="22"/>
                <w:szCs w:val="22"/>
              </w:rPr>
              <w:t>like Adobe and Canva.</w:t>
            </w:r>
          </w:p>
          <w:p w14:paraId="08CC11C2" w14:textId="47C9DCC0" w:rsidR="00661730" w:rsidRPr="00661730" w:rsidRDefault="00661730" w:rsidP="00FD641E">
            <w:pPr>
              <w:spacing w:line="276" w:lineRule="auto"/>
              <w:rPr>
                <w:rFonts w:ascii="Aptos" w:hAnsi="Aptos"/>
                <w:sz w:val="10"/>
                <w:szCs w:val="10"/>
              </w:rPr>
            </w:pPr>
          </w:p>
        </w:tc>
      </w:tr>
      <w:tr w:rsidR="00B32956" w14:paraId="2AC61908" w14:textId="77777777" w:rsidTr="00B42796">
        <w:tc>
          <w:tcPr>
            <w:tcW w:w="1761" w:type="dxa"/>
            <w:shd w:val="clear" w:color="auto" w:fill="47B2E6"/>
          </w:tcPr>
          <w:p w14:paraId="3F58446E" w14:textId="7EF5B10A" w:rsidR="00B32956" w:rsidRPr="00B42796" w:rsidRDefault="00B32956"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Organisational Skills</w:t>
            </w:r>
          </w:p>
        </w:tc>
        <w:tc>
          <w:tcPr>
            <w:tcW w:w="4007" w:type="dxa"/>
          </w:tcPr>
          <w:p w14:paraId="4065E1D6" w14:textId="5AE8EF1E" w:rsidR="00B32956" w:rsidRDefault="00B32956" w:rsidP="00F667AB">
            <w:pPr>
              <w:spacing w:line="276" w:lineRule="auto"/>
              <w:rPr>
                <w:rFonts w:ascii="Aptos" w:hAnsi="Aptos"/>
                <w:sz w:val="22"/>
                <w:szCs w:val="22"/>
              </w:rPr>
            </w:pPr>
            <w:r>
              <w:rPr>
                <w:rFonts w:ascii="Aptos" w:hAnsi="Aptos"/>
                <w:sz w:val="22"/>
                <w:szCs w:val="22"/>
              </w:rPr>
              <w:t>Able to manage multiple tasks</w:t>
            </w:r>
            <w:r w:rsidR="005608AA">
              <w:rPr>
                <w:rFonts w:ascii="Aptos" w:hAnsi="Aptos"/>
                <w:sz w:val="22"/>
                <w:szCs w:val="22"/>
              </w:rPr>
              <w:t xml:space="preserve">, </w:t>
            </w:r>
            <w:r>
              <w:rPr>
                <w:rFonts w:ascii="Aptos" w:hAnsi="Aptos"/>
                <w:sz w:val="22"/>
                <w:szCs w:val="22"/>
              </w:rPr>
              <w:t>prioritise effectively</w:t>
            </w:r>
            <w:r w:rsidR="005608AA">
              <w:rPr>
                <w:rFonts w:ascii="Aptos" w:hAnsi="Aptos"/>
                <w:sz w:val="22"/>
                <w:szCs w:val="22"/>
              </w:rPr>
              <w:t xml:space="preserve"> and w</w:t>
            </w:r>
            <w:r>
              <w:rPr>
                <w:rFonts w:ascii="Aptos" w:hAnsi="Aptos"/>
                <w:sz w:val="22"/>
                <w:szCs w:val="22"/>
              </w:rPr>
              <w:t>ork well under pressure</w:t>
            </w:r>
            <w:r w:rsidR="004C6793">
              <w:rPr>
                <w:rFonts w:ascii="Aptos" w:hAnsi="Aptos"/>
                <w:sz w:val="22"/>
                <w:szCs w:val="22"/>
              </w:rPr>
              <w:t>.</w:t>
            </w:r>
          </w:p>
          <w:p w14:paraId="67D95328" w14:textId="77777777" w:rsidR="00EC3FB3" w:rsidRPr="00FE07AB" w:rsidRDefault="00EC3FB3" w:rsidP="00F667AB">
            <w:pPr>
              <w:spacing w:line="276" w:lineRule="auto"/>
              <w:rPr>
                <w:rFonts w:ascii="Aptos" w:hAnsi="Aptos"/>
                <w:sz w:val="10"/>
                <w:szCs w:val="10"/>
              </w:rPr>
            </w:pPr>
          </w:p>
          <w:p w14:paraId="521FFDE4" w14:textId="77777777" w:rsidR="00205E1F" w:rsidRDefault="00205E1F" w:rsidP="00F667AB">
            <w:pPr>
              <w:spacing w:line="276" w:lineRule="auto"/>
              <w:rPr>
                <w:rFonts w:ascii="Aptos" w:hAnsi="Aptos"/>
                <w:sz w:val="22"/>
                <w:szCs w:val="22"/>
              </w:rPr>
            </w:pPr>
            <w:r>
              <w:rPr>
                <w:rFonts w:ascii="Aptos" w:hAnsi="Aptos"/>
                <w:sz w:val="22"/>
                <w:szCs w:val="22"/>
              </w:rPr>
              <w:t>Strong attention to detail and accurate record keeping.</w:t>
            </w:r>
          </w:p>
          <w:p w14:paraId="3845FF63" w14:textId="488F7B42" w:rsidR="001F0CEB" w:rsidRPr="00FE07AB" w:rsidRDefault="00205E1F" w:rsidP="00205E1F">
            <w:pPr>
              <w:spacing w:line="276" w:lineRule="auto"/>
              <w:rPr>
                <w:rFonts w:ascii="Aptos" w:hAnsi="Aptos"/>
                <w:sz w:val="10"/>
                <w:szCs w:val="10"/>
              </w:rPr>
            </w:pPr>
            <w:r>
              <w:rPr>
                <w:rFonts w:ascii="Aptos" w:hAnsi="Aptos"/>
                <w:sz w:val="22"/>
                <w:szCs w:val="22"/>
              </w:rPr>
              <w:t xml:space="preserve"> </w:t>
            </w:r>
          </w:p>
        </w:tc>
        <w:tc>
          <w:tcPr>
            <w:tcW w:w="4008" w:type="dxa"/>
          </w:tcPr>
          <w:p w14:paraId="7063411E" w14:textId="549B9583" w:rsidR="00B32956" w:rsidRPr="005D40DE" w:rsidRDefault="0047065C" w:rsidP="00A63564">
            <w:pPr>
              <w:spacing w:line="276" w:lineRule="auto"/>
              <w:rPr>
                <w:rFonts w:ascii="Aptos" w:hAnsi="Aptos"/>
                <w:sz w:val="22"/>
                <w:szCs w:val="22"/>
              </w:rPr>
            </w:pPr>
            <w:r w:rsidRPr="005D40DE">
              <w:rPr>
                <w:rFonts w:ascii="Aptos" w:hAnsi="Aptos"/>
                <w:sz w:val="22"/>
                <w:szCs w:val="22"/>
              </w:rPr>
              <w:t xml:space="preserve">Experience </w:t>
            </w:r>
            <w:r w:rsidR="005D40DE" w:rsidRPr="005D40DE">
              <w:rPr>
                <w:rFonts w:ascii="Aptos" w:hAnsi="Aptos"/>
                <w:sz w:val="22"/>
                <w:szCs w:val="22"/>
              </w:rPr>
              <w:t xml:space="preserve">of </w:t>
            </w:r>
            <w:r w:rsidR="00EC3FB3">
              <w:rPr>
                <w:rFonts w:ascii="Aptos" w:hAnsi="Aptos"/>
                <w:sz w:val="22"/>
                <w:szCs w:val="22"/>
              </w:rPr>
              <w:t xml:space="preserve">processing </w:t>
            </w:r>
            <w:r w:rsidR="005D40DE" w:rsidRPr="005D40DE">
              <w:rPr>
                <w:rFonts w:ascii="Aptos" w:hAnsi="Aptos"/>
                <w:sz w:val="22"/>
                <w:szCs w:val="22"/>
              </w:rPr>
              <w:t>PVG’s</w:t>
            </w:r>
            <w:r w:rsidR="00EC3FB3">
              <w:rPr>
                <w:rFonts w:ascii="Aptos" w:hAnsi="Aptos"/>
                <w:sz w:val="22"/>
                <w:szCs w:val="22"/>
              </w:rPr>
              <w:t>.</w:t>
            </w:r>
          </w:p>
        </w:tc>
      </w:tr>
      <w:tr w:rsidR="00B32956" w14:paraId="2987B593" w14:textId="77777777" w:rsidTr="00B42796">
        <w:tc>
          <w:tcPr>
            <w:tcW w:w="1761" w:type="dxa"/>
            <w:shd w:val="clear" w:color="auto" w:fill="47B2E6"/>
          </w:tcPr>
          <w:p w14:paraId="4F55D8E9" w14:textId="5E78DA89" w:rsidR="00B32956" w:rsidRPr="00B42796" w:rsidRDefault="00B32956"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Teamwork</w:t>
            </w:r>
          </w:p>
        </w:tc>
        <w:tc>
          <w:tcPr>
            <w:tcW w:w="4007" w:type="dxa"/>
          </w:tcPr>
          <w:p w14:paraId="2B6F543D" w14:textId="114EA9EE" w:rsidR="00B32956" w:rsidRDefault="00B32956" w:rsidP="00F667AB">
            <w:pPr>
              <w:spacing w:line="276" w:lineRule="auto"/>
              <w:rPr>
                <w:rFonts w:ascii="Aptos" w:hAnsi="Aptos"/>
                <w:sz w:val="22"/>
                <w:szCs w:val="22"/>
              </w:rPr>
            </w:pPr>
            <w:r>
              <w:rPr>
                <w:rFonts w:ascii="Aptos" w:hAnsi="Aptos"/>
                <w:sz w:val="22"/>
                <w:szCs w:val="22"/>
              </w:rPr>
              <w:t>Collaborative, team focused approach</w:t>
            </w:r>
            <w:r w:rsidR="00B75930">
              <w:rPr>
                <w:rFonts w:ascii="Aptos" w:hAnsi="Aptos"/>
                <w:sz w:val="22"/>
                <w:szCs w:val="22"/>
              </w:rPr>
              <w:t>.</w:t>
            </w:r>
          </w:p>
        </w:tc>
        <w:tc>
          <w:tcPr>
            <w:tcW w:w="4008" w:type="dxa"/>
          </w:tcPr>
          <w:p w14:paraId="6C06AC9D" w14:textId="77777777" w:rsidR="00391FED" w:rsidRDefault="005D40DE" w:rsidP="00A63564">
            <w:pPr>
              <w:spacing w:line="276" w:lineRule="auto"/>
              <w:rPr>
                <w:rFonts w:ascii="Aptos" w:hAnsi="Aptos"/>
                <w:sz w:val="22"/>
                <w:szCs w:val="22"/>
              </w:rPr>
            </w:pPr>
            <w:r>
              <w:rPr>
                <w:rFonts w:ascii="Aptos" w:hAnsi="Aptos"/>
                <w:sz w:val="22"/>
                <w:szCs w:val="22"/>
              </w:rPr>
              <w:t>Builds positive relationships across teams and contributes to supportive environment.</w:t>
            </w:r>
          </w:p>
          <w:p w14:paraId="68FF69B8" w14:textId="6648BAAA" w:rsidR="00FE07AB" w:rsidRPr="00FE07AB" w:rsidRDefault="00FE07AB" w:rsidP="00A63564">
            <w:pPr>
              <w:spacing w:line="276" w:lineRule="auto"/>
              <w:rPr>
                <w:rFonts w:ascii="Aptos" w:hAnsi="Aptos"/>
                <w:b/>
                <w:bCs/>
                <w:sz w:val="10"/>
                <w:szCs w:val="10"/>
              </w:rPr>
            </w:pPr>
          </w:p>
        </w:tc>
      </w:tr>
      <w:tr w:rsidR="00A7028E" w14:paraId="46E17943" w14:textId="77777777" w:rsidTr="00B42796">
        <w:tc>
          <w:tcPr>
            <w:tcW w:w="1761" w:type="dxa"/>
            <w:shd w:val="clear" w:color="auto" w:fill="47B2E6"/>
          </w:tcPr>
          <w:p w14:paraId="06E741FD" w14:textId="1AE70214" w:rsidR="00A7028E" w:rsidRPr="00B42796" w:rsidRDefault="00D64F48"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Personal Attributes</w:t>
            </w:r>
          </w:p>
        </w:tc>
        <w:tc>
          <w:tcPr>
            <w:tcW w:w="4007" w:type="dxa"/>
          </w:tcPr>
          <w:p w14:paraId="7477B9AA" w14:textId="79FE902E" w:rsidR="00014A85" w:rsidRPr="00B57CA4" w:rsidRDefault="009347E0" w:rsidP="00014A85">
            <w:pPr>
              <w:spacing w:line="276" w:lineRule="auto"/>
              <w:rPr>
                <w:rFonts w:ascii="Aptos" w:hAnsi="Aptos"/>
                <w:sz w:val="22"/>
                <w:szCs w:val="22"/>
              </w:rPr>
            </w:pPr>
            <w:r>
              <w:rPr>
                <w:rFonts w:ascii="Aptos" w:hAnsi="Aptos"/>
                <w:sz w:val="22"/>
                <w:szCs w:val="22"/>
              </w:rPr>
              <w:t xml:space="preserve">Creative </w:t>
            </w:r>
            <w:r w:rsidR="00BC637D">
              <w:rPr>
                <w:rFonts w:ascii="Aptos" w:hAnsi="Aptos"/>
                <w:sz w:val="22"/>
                <w:szCs w:val="22"/>
              </w:rPr>
              <w:t>and enthusiastic with a w</w:t>
            </w:r>
            <w:r w:rsidR="00014A85" w:rsidRPr="00B57CA4">
              <w:rPr>
                <w:rFonts w:ascii="Aptos" w:hAnsi="Aptos"/>
                <w:sz w:val="22"/>
                <w:szCs w:val="22"/>
              </w:rPr>
              <w:t>illingness to learn and adapt</w:t>
            </w:r>
          </w:p>
          <w:p w14:paraId="301AB6AE" w14:textId="77777777" w:rsidR="00014A85" w:rsidRPr="00FE07AB" w:rsidRDefault="00014A85" w:rsidP="00014A85">
            <w:pPr>
              <w:spacing w:line="276" w:lineRule="auto"/>
              <w:rPr>
                <w:rFonts w:ascii="Aptos" w:hAnsi="Aptos"/>
                <w:sz w:val="10"/>
                <w:szCs w:val="10"/>
              </w:rPr>
            </w:pPr>
          </w:p>
          <w:p w14:paraId="72CF6D3C" w14:textId="77777777" w:rsidR="00A470D6" w:rsidRDefault="00BC637D" w:rsidP="00014A85">
            <w:pPr>
              <w:spacing w:line="276" w:lineRule="auto"/>
              <w:rPr>
                <w:rFonts w:ascii="Aptos" w:hAnsi="Aptos"/>
                <w:sz w:val="22"/>
                <w:szCs w:val="22"/>
              </w:rPr>
            </w:pPr>
            <w:r>
              <w:rPr>
                <w:rFonts w:ascii="Aptos" w:hAnsi="Aptos"/>
                <w:sz w:val="22"/>
                <w:szCs w:val="22"/>
              </w:rPr>
              <w:t>A</w:t>
            </w:r>
            <w:r w:rsidR="00A470D6" w:rsidRPr="00B57CA4">
              <w:rPr>
                <w:rFonts w:ascii="Aptos" w:hAnsi="Aptos"/>
                <w:sz w:val="22"/>
                <w:szCs w:val="22"/>
              </w:rPr>
              <w:t>ligned with the aims and values of The Health Agency</w:t>
            </w:r>
          </w:p>
          <w:p w14:paraId="70DB3EBB" w14:textId="0581F8A2" w:rsidR="00FE07AB" w:rsidRPr="00FE07AB" w:rsidRDefault="00FE07AB" w:rsidP="00014A85">
            <w:pPr>
              <w:spacing w:line="276" w:lineRule="auto"/>
              <w:rPr>
                <w:rFonts w:ascii="Aptos" w:hAnsi="Aptos"/>
                <w:sz w:val="10"/>
                <w:szCs w:val="10"/>
              </w:rPr>
            </w:pPr>
          </w:p>
        </w:tc>
        <w:tc>
          <w:tcPr>
            <w:tcW w:w="4008" w:type="dxa"/>
          </w:tcPr>
          <w:p w14:paraId="26027223" w14:textId="7C7EFAC0" w:rsidR="00A7028E" w:rsidRPr="004C4358" w:rsidRDefault="009347E0" w:rsidP="00A63564">
            <w:pPr>
              <w:spacing w:line="276" w:lineRule="auto"/>
              <w:rPr>
                <w:rFonts w:ascii="Aptos" w:hAnsi="Aptos"/>
                <w:sz w:val="22"/>
                <w:szCs w:val="22"/>
              </w:rPr>
            </w:pPr>
            <w:r>
              <w:rPr>
                <w:rFonts w:ascii="Aptos" w:hAnsi="Aptos"/>
                <w:sz w:val="22"/>
                <w:szCs w:val="22"/>
              </w:rPr>
              <w:t>Knowledge</w:t>
            </w:r>
            <w:r w:rsidR="0090063D">
              <w:rPr>
                <w:rFonts w:ascii="Aptos" w:hAnsi="Aptos"/>
                <w:sz w:val="22"/>
                <w:szCs w:val="22"/>
              </w:rPr>
              <w:t xml:space="preserve"> and u</w:t>
            </w:r>
            <w:r w:rsidR="004C4358" w:rsidRPr="004C4358">
              <w:rPr>
                <w:rFonts w:ascii="Aptos" w:hAnsi="Aptos"/>
                <w:sz w:val="22"/>
                <w:szCs w:val="22"/>
              </w:rPr>
              <w:t>nderstanding of the effects of poverty and health inequality</w:t>
            </w:r>
            <w:r>
              <w:rPr>
                <w:rFonts w:ascii="Aptos" w:hAnsi="Aptos"/>
                <w:sz w:val="22"/>
                <w:szCs w:val="22"/>
              </w:rPr>
              <w:t xml:space="preserve"> on health and wellbeing</w:t>
            </w:r>
            <w:r w:rsidR="004C4358" w:rsidRPr="004C4358">
              <w:rPr>
                <w:rFonts w:ascii="Aptos" w:hAnsi="Aptos"/>
                <w:sz w:val="22"/>
                <w:szCs w:val="22"/>
              </w:rPr>
              <w:t>.</w:t>
            </w:r>
          </w:p>
        </w:tc>
      </w:tr>
    </w:tbl>
    <w:p w14:paraId="6D04E3D1" w14:textId="77777777" w:rsidR="006D03DB" w:rsidRPr="00E51139" w:rsidRDefault="006D03DB" w:rsidP="006D03DB">
      <w:pPr>
        <w:spacing w:line="276" w:lineRule="auto"/>
        <w:rPr>
          <w:rFonts w:ascii="Aptos" w:hAnsi="Aptos"/>
          <w:sz w:val="10"/>
          <w:szCs w:val="10"/>
        </w:rPr>
      </w:pPr>
    </w:p>
    <w:p w14:paraId="35F50543" w14:textId="77777777" w:rsidR="00661730" w:rsidRDefault="00661730">
      <w:pPr>
        <w:spacing w:after="160" w:line="259" w:lineRule="auto"/>
        <w:rPr>
          <w:rFonts w:ascii="Aptos" w:hAnsi="Aptos" w:cs="Tahoma"/>
          <w:b/>
          <w:sz w:val="22"/>
          <w:szCs w:val="22"/>
        </w:rPr>
      </w:pPr>
      <w:r>
        <w:rPr>
          <w:rFonts w:ascii="Aptos" w:hAnsi="Aptos" w:cs="Tahoma"/>
          <w:sz w:val="22"/>
          <w:szCs w:val="22"/>
        </w:rPr>
        <w:br w:type="page"/>
      </w:r>
    </w:p>
    <w:p w14:paraId="299B431C" w14:textId="614BD9F2" w:rsidR="00F62017" w:rsidRPr="00A63564" w:rsidRDefault="00F62017" w:rsidP="00A63564">
      <w:pPr>
        <w:pStyle w:val="Heading1"/>
        <w:spacing w:line="276" w:lineRule="auto"/>
        <w:jc w:val="left"/>
        <w:rPr>
          <w:rFonts w:ascii="Aptos" w:hAnsi="Aptos" w:cs="Tahoma"/>
          <w:sz w:val="22"/>
          <w:szCs w:val="22"/>
        </w:rPr>
      </w:pPr>
      <w:r w:rsidRPr="00A63564">
        <w:rPr>
          <w:rFonts w:ascii="Aptos" w:hAnsi="Aptos" w:cs="Tahoma"/>
          <w:sz w:val="22"/>
          <w:szCs w:val="22"/>
        </w:rPr>
        <w:lastRenderedPageBreak/>
        <w:t>BENEFITS</w:t>
      </w:r>
    </w:p>
    <w:p w14:paraId="27B98B3F" w14:textId="59C28146" w:rsidR="00F62017" w:rsidRPr="00A63564" w:rsidRDefault="00F62017" w:rsidP="00A63564">
      <w:pPr>
        <w:pStyle w:val="ListParagraph"/>
        <w:numPr>
          <w:ilvl w:val="0"/>
          <w:numId w:val="17"/>
        </w:numPr>
        <w:spacing w:line="276" w:lineRule="auto"/>
        <w:rPr>
          <w:rFonts w:ascii="Aptos" w:hAnsi="Aptos"/>
          <w:b/>
          <w:bCs/>
          <w:sz w:val="22"/>
          <w:szCs w:val="22"/>
        </w:rPr>
      </w:pPr>
      <w:r w:rsidRPr="00A63564">
        <w:rPr>
          <w:rFonts w:ascii="Aptos" w:hAnsi="Aptos"/>
          <w:sz w:val="22"/>
          <w:szCs w:val="22"/>
        </w:rPr>
        <w:t>Employee Assistance Programme</w:t>
      </w:r>
    </w:p>
    <w:p w14:paraId="1C5FC6CF" w14:textId="77777777" w:rsidR="00F97203" w:rsidRPr="00A63564" w:rsidRDefault="00F97203" w:rsidP="00A63564">
      <w:pPr>
        <w:pStyle w:val="ListParagraph"/>
        <w:numPr>
          <w:ilvl w:val="0"/>
          <w:numId w:val="17"/>
        </w:numPr>
        <w:spacing w:line="276" w:lineRule="auto"/>
        <w:rPr>
          <w:rFonts w:ascii="Aptos" w:hAnsi="Aptos" w:cs="Tahoma"/>
          <w:bCs/>
          <w:sz w:val="22"/>
          <w:szCs w:val="22"/>
        </w:rPr>
      </w:pPr>
      <w:r w:rsidRPr="00A63564">
        <w:rPr>
          <w:rFonts w:ascii="Aptos" w:hAnsi="Aptos" w:cs="Tahoma"/>
          <w:bCs/>
          <w:sz w:val="22"/>
          <w:szCs w:val="22"/>
        </w:rPr>
        <w:t>3% contribution to NEST pension scheme (employee contribution of 5%)</w:t>
      </w:r>
    </w:p>
    <w:p w14:paraId="226A5B7F" w14:textId="226839FC" w:rsidR="004F02E6" w:rsidRPr="00543FBB" w:rsidRDefault="00F97203" w:rsidP="00543FBB">
      <w:pPr>
        <w:pStyle w:val="ListParagraph"/>
        <w:numPr>
          <w:ilvl w:val="0"/>
          <w:numId w:val="17"/>
        </w:numPr>
        <w:spacing w:line="276" w:lineRule="auto"/>
        <w:rPr>
          <w:rFonts w:ascii="Aptos" w:hAnsi="Aptos" w:cs="Tahoma"/>
          <w:bCs/>
          <w:sz w:val="22"/>
          <w:szCs w:val="22"/>
        </w:rPr>
      </w:pPr>
      <w:r w:rsidRPr="00A63564">
        <w:rPr>
          <w:rFonts w:ascii="Aptos" w:hAnsi="Aptos" w:cs="Tahoma"/>
          <w:bCs/>
          <w:sz w:val="22"/>
          <w:szCs w:val="22"/>
        </w:rPr>
        <w:t xml:space="preserve">24 days annual leave, plus </w:t>
      </w:r>
      <w:r w:rsidR="009B2F37" w:rsidRPr="00A63564">
        <w:rPr>
          <w:rFonts w:ascii="Aptos" w:hAnsi="Aptos" w:cs="Tahoma"/>
          <w:bCs/>
          <w:sz w:val="22"/>
          <w:szCs w:val="22"/>
        </w:rPr>
        <w:t xml:space="preserve">Scottish </w:t>
      </w:r>
      <w:r w:rsidRPr="00A63564">
        <w:rPr>
          <w:rFonts w:ascii="Aptos" w:hAnsi="Aptos" w:cs="Tahoma"/>
          <w:bCs/>
          <w:sz w:val="22"/>
          <w:szCs w:val="22"/>
        </w:rPr>
        <w:t>public holidays pro rata</w:t>
      </w:r>
      <w:r w:rsidR="00045ED5">
        <w:rPr>
          <w:rFonts w:ascii="Aptos" w:hAnsi="Aptos" w:cs="Tahoma"/>
          <w:bCs/>
          <w:sz w:val="22"/>
          <w:szCs w:val="22"/>
        </w:rPr>
        <w:t xml:space="preserve">.  Annual leave increases to </w:t>
      </w:r>
      <w:r w:rsidR="00BA6DFA">
        <w:rPr>
          <w:rFonts w:ascii="Aptos" w:hAnsi="Aptos" w:cs="Tahoma"/>
          <w:bCs/>
          <w:sz w:val="22"/>
          <w:szCs w:val="22"/>
        </w:rPr>
        <w:t>29</w:t>
      </w:r>
      <w:r w:rsidR="004F02E6">
        <w:rPr>
          <w:rFonts w:ascii="Aptos" w:hAnsi="Aptos" w:cs="Tahoma"/>
          <w:bCs/>
          <w:sz w:val="22"/>
          <w:szCs w:val="22"/>
        </w:rPr>
        <w:t xml:space="preserve"> days after five </w:t>
      </w:r>
      <w:r w:rsidR="00B40199">
        <w:rPr>
          <w:rFonts w:ascii="Aptos" w:hAnsi="Aptos" w:cs="Tahoma"/>
          <w:bCs/>
          <w:sz w:val="22"/>
          <w:szCs w:val="22"/>
        </w:rPr>
        <w:t>years’ service</w:t>
      </w:r>
      <w:r w:rsidR="00F661B4">
        <w:rPr>
          <w:rFonts w:ascii="Aptos" w:hAnsi="Aptos" w:cs="Tahoma"/>
          <w:bCs/>
          <w:sz w:val="22"/>
          <w:szCs w:val="22"/>
        </w:rPr>
        <w:t xml:space="preserve"> and </w:t>
      </w:r>
      <w:r w:rsidR="00DE1025">
        <w:rPr>
          <w:rFonts w:ascii="Aptos" w:hAnsi="Aptos" w:cs="Tahoma"/>
          <w:bCs/>
          <w:sz w:val="22"/>
          <w:szCs w:val="22"/>
        </w:rPr>
        <w:t xml:space="preserve">34 days after </w:t>
      </w:r>
      <w:r w:rsidR="00483243">
        <w:rPr>
          <w:rFonts w:ascii="Aptos" w:hAnsi="Aptos" w:cs="Tahoma"/>
          <w:bCs/>
          <w:sz w:val="22"/>
          <w:szCs w:val="22"/>
        </w:rPr>
        <w:t>10 years’ service</w:t>
      </w:r>
      <w:r w:rsidR="00B40199">
        <w:rPr>
          <w:rFonts w:ascii="Aptos" w:hAnsi="Aptos" w:cs="Tahoma"/>
          <w:bCs/>
          <w:sz w:val="22"/>
          <w:szCs w:val="22"/>
        </w:rPr>
        <w:t>.</w:t>
      </w:r>
    </w:p>
    <w:p w14:paraId="3DDCF0CE" w14:textId="77777777" w:rsidR="00F62017" w:rsidRPr="00E51139" w:rsidRDefault="00F62017" w:rsidP="00A63564">
      <w:pPr>
        <w:spacing w:line="276" w:lineRule="auto"/>
        <w:rPr>
          <w:rFonts w:ascii="Aptos" w:hAnsi="Aptos"/>
          <w:b/>
          <w:bCs/>
          <w:sz w:val="10"/>
          <w:szCs w:val="10"/>
        </w:rPr>
      </w:pPr>
    </w:p>
    <w:p w14:paraId="0C6F0F85" w14:textId="79255E30" w:rsidR="008C7317" w:rsidRPr="00A63564" w:rsidRDefault="008C7317" w:rsidP="00A63564">
      <w:pPr>
        <w:pStyle w:val="Heading1"/>
        <w:spacing w:line="276" w:lineRule="auto"/>
        <w:jc w:val="left"/>
        <w:rPr>
          <w:rFonts w:ascii="Aptos" w:hAnsi="Aptos" w:cs="Tahoma"/>
          <w:sz w:val="22"/>
          <w:szCs w:val="22"/>
        </w:rPr>
      </w:pPr>
      <w:r w:rsidRPr="00A63564">
        <w:rPr>
          <w:rFonts w:ascii="Aptos" w:hAnsi="Aptos" w:cs="Tahoma"/>
          <w:sz w:val="22"/>
          <w:szCs w:val="22"/>
        </w:rPr>
        <w:t>ADDITIONAL NO</w:t>
      </w:r>
      <w:bookmarkStart w:id="0" w:name="_Hlk51744047"/>
      <w:r w:rsidRPr="00A63564">
        <w:rPr>
          <w:rFonts w:ascii="Aptos" w:hAnsi="Aptos" w:cs="Tahoma"/>
          <w:sz w:val="22"/>
          <w:szCs w:val="22"/>
        </w:rPr>
        <w:t>TES</w:t>
      </w:r>
    </w:p>
    <w:bookmarkEnd w:id="0"/>
    <w:p w14:paraId="768F9C38" w14:textId="77777777" w:rsidR="003F7EB9" w:rsidRPr="00A63564" w:rsidRDefault="008C7317" w:rsidP="00A63564">
      <w:pPr>
        <w:pStyle w:val="ListParagraph"/>
        <w:numPr>
          <w:ilvl w:val="0"/>
          <w:numId w:val="14"/>
        </w:numPr>
        <w:spacing w:line="276" w:lineRule="auto"/>
        <w:ind w:left="360"/>
        <w:rPr>
          <w:rFonts w:ascii="Aptos" w:hAnsi="Aptos" w:cs="Tahoma"/>
          <w:sz w:val="22"/>
          <w:szCs w:val="22"/>
        </w:rPr>
      </w:pPr>
      <w:r w:rsidRPr="00A63564">
        <w:rPr>
          <w:rFonts w:ascii="Aptos" w:hAnsi="Aptos" w:cs="Tahoma"/>
          <w:sz w:val="22"/>
          <w:szCs w:val="22"/>
        </w:rPr>
        <w:t xml:space="preserve">The duties of the post may occasionally require some evening or weekend working. </w:t>
      </w:r>
    </w:p>
    <w:p w14:paraId="1BB30788" w14:textId="55FA18A0" w:rsidR="008C7317" w:rsidRPr="00A63564" w:rsidRDefault="008C7317" w:rsidP="00A63564">
      <w:pPr>
        <w:pStyle w:val="ListParagraph"/>
        <w:numPr>
          <w:ilvl w:val="0"/>
          <w:numId w:val="14"/>
        </w:numPr>
        <w:spacing w:line="276" w:lineRule="auto"/>
        <w:ind w:left="360"/>
        <w:rPr>
          <w:rFonts w:ascii="Aptos" w:hAnsi="Aptos" w:cs="Tahoma"/>
          <w:sz w:val="22"/>
          <w:szCs w:val="22"/>
        </w:rPr>
      </w:pPr>
      <w:r w:rsidRPr="00A63564">
        <w:rPr>
          <w:rFonts w:ascii="Aptos" w:hAnsi="Aptos" w:cs="Tahoma"/>
          <w:sz w:val="22"/>
          <w:szCs w:val="22"/>
        </w:rPr>
        <w:t xml:space="preserve">The post is subject to a 4-month probationary period. </w:t>
      </w:r>
    </w:p>
    <w:p w14:paraId="078F889E" w14:textId="2EBB72D8" w:rsidR="008C7317" w:rsidRPr="00A63564" w:rsidRDefault="008C7317" w:rsidP="00A63564">
      <w:pPr>
        <w:pStyle w:val="ListParagraph"/>
        <w:numPr>
          <w:ilvl w:val="0"/>
          <w:numId w:val="14"/>
        </w:numPr>
        <w:spacing w:line="276" w:lineRule="auto"/>
        <w:ind w:left="360"/>
        <w:rPr>
          <w:rFonts w:ascii="Aptos" w:hAnsi="Aptos" w:cs="Tahoma"/>
          <w:sz w:val="22"/>
          <w:szCs w:val="22"/>
        </w:rPr>
      </w:pPr>
      <w:r w:rsidRPr="00A63564">
        <w:rPr>
          <w:rFonts w:ascii="Aptos" w:hAnsi="Aptos" w:cs="Tahoma"/>
          <w:sz w:val="22"/>
          <w:szCs w:val="22"/>
        </w:rPr>
        <w:t>PVG Scheme Membership, a Right to Work in the UK check and proof of qualifications declared on the application are required.</w:t>
      </w:r>
    </w:p>
    <w:p w14:paraId="382D5B98" w14:textId="71B12F01" w:rsidR="009C0081" w:rsidRPr="00A63564" w:rsidRDefault="009C0081" w:rsidP="00A63564">
      <w:pPr>
        <w:pStyle w:val="ListParagraph"/>
        <w:numPr>
          <w:ilvl w:val="0"/>
          <w:numId w:val="14"/>
        </w:numPr>
        <w:spacing w:line="276" w:lineRule="auto"/>
        <w:ind w:left="360"/>
        <w:rPr>
          <w:rFonts w:ascii="Aptos" w:hAnsi="Aptos"/>
          <w:sz w:val="22"/>
          <w:szCs w:val="22"/>
        </w:rPr>
      </w:pPr>
      <w:r w:rsidRPr="00A63564">
        <w:rPr>
          <w:rFonts w:ascii="Aptos" w:hAnsi="Aptos"/>
          <w:sz w:val="22"/>
          <w:szCs w:val="22"/>
        </w:rPr>
        <w:t xml:space="preserve">This job description remains subject to review by the </w:t>
      </w:r>
      <w:r w:rsidR="00F62017" w:rsidRPr="00A63564">
        <w:rPr>
          <w:rFonts w:ascii="Aptos" w:hAnsi="Aptos"/>
          <w:sz w:val="22"/>
          <w:szCs w:val="22"/>
        </w:rPr>
        <w:t>c</w:t>
      </w:r>
      <w:r w:rsidRPr="00A63564">
        <w:rPr>
          <w:rFonts w:ascii="Aptos" w:hAnsi="Aptos"/>
          <w:sz w:val="22"/>
          <w:szCs w:val="22"/>
        </w:rPr>
        <w:t xml:space="preserve">harity at any time and does not form part of the </w:t>
      </w:r>
      <w:r w:rsidR="00D93901" w:rsidRPr="00A63564">
        <w:rPr>
          <w:rFonts w:ascii="Aptos" w:hAnsi="Aptos"/>
          <w:sz w:val="22"/>
          <w:szCs w:val="22"/>
        </w:rPr>
        <w:t>potholders’</w:t>
      </w:r>
      <w:r w:rsidRPr="00A63564">
        <w:rPr>
          <w:rFonts w:ascii="Aptos" w:hAnsi="Aptos"/>
          <w:sz w:val="22"/>
          <w:szCs w:val="22"/>
        </w:rPr>
        <w:t xml:space="preserve"> contract of employment</w:t>
      </w:r>
      <w:r w:rsidR="008C7317" w:rsidRPr="00A63564">
        <w:rPr>
          <w:rFonts w:ascii="Aptos" w:hAnsi="Aptos"/>
          <w:sz w:val="22"/>
          <w:szCs w:val="22"/>
        </w:rPr>
        <w:t>,</w:t>
      </w:r>
      <w:r w:rsidRPr="00A63564">
        <w:rPr>
          <w:rFonts w:ascii="Aptos" w:hAnsi="Aptos"/>
          <w:sz w:val="22"/>
          <w:szCs w:val="22"/>
        </w:rPr>
        <w:t xml:space="preserve"> unless </w:t>
      </w:r>
      <w:r w:rsidR="00D93901" w:rsidRPr="00A63564">
        <w:rPr>
          <w:rFonts w:ascii="Aptos" w:hAnsi="Aptos"/>
          <w:sz w:val="22"/>
          <w:szCs w:val="22"/>
        </w:rPr>
        <w:t>explicitly</w:t>
      </w:r>
      <w:r w:rsidRPr="00A63564">
        <w:rPr>
          <w:rFonts w:ascii="Aptos" w:hAnsi="Aptos"/>
          <w:sz w:val="22"/>
          <w:szCs w:val="22"/>
        </w:rPr>
        <w:t xml:space="preserve"> stated.</w:t>
      </w:r>
    </w:p>
    <w:p w14:paraId="7731C984" w14:textId="77777777" w:rsidR="009C0081" w:rsidRPr="00A63564" w:rsidRDefault="009C0081" w:rsidP="00A63564">
      <w:pPr>
        <w:spacing w:line="276" w:lineRule="auto"/>
        <w:rPr>
          <w:rFonts w:ascii="Aptos" w:hAnsi="Aptos"/>
          <w:sz w:val="22"/>
          <w:szCs w:val="22"/>
        </w:rPr>
      </w:pPr>
    </w:p>
    <w:p w14:paraId="255117ED" w14:textId="77777777" w:rsidR="00E610F9" w:rsidRPr="00A63564" w:rsidRDefault="00E610F9" w:rsidP="00A63564">
      <w:pPr>
        <w:spacing w:line="276" w:lineRule="auto"/>
        <w:rPr>
          <w:rFonts w:ascii="Aptos" w:hAnsi="Aptos"/>
          <w:sz w:val="22"/>
          <w:szCs w:val="22"/>
        </w:rPr>
      </w:pPr>
    </w:p>
    <w:p w14:paraId="1E309702" w14:textId="7E8D11BB" w:rsidR="009C0081" w:rsidRPr="00A63564" w:rsidRDefault="00E51139" w:rsidP="00A63564">
      <w:pPr>
        <w:spacing w:line="276" w:lineRule="auto"/>
        <w:jc w:val="right"/>
        <w:rPr>
          <w:rFonts w:ascii="Aptos" w:hAnsi="Aptos"/>
          <w:b/>
          <w:bCs/>
          <w:sz w:val="22"/>
          <w:szCs w:val="22"/>
        </w:rPr>
      </w:pPr>
      <w:r>
        <w:rPr>
          <w:rFonts w:ascii="Aptos" w:hAnsi="Aptos"/>
          <w:b/>
          <w:bCs/>
          <w:sz w:val="22"/>
          <w:szCs w:val="22"/>
        </w:rPr>
        <w:t xml:space="preserve">Created: </w:t>
      </w:r>
      <w:r w:rsidR="00F83D98">
        <w:rPr>
          <w:rFonts w:ascii="Aptos" w:hAnsi="Aptos"/>
          <w:b/>
          <w:bCs/>
          <w:sz w:val="22"/>
          <w:szCs w:val="22"/>
        </w:rPr>
        <w:t>April</w:t>
      </w:r>
      <w:r w:rsidR="00F62017" w:rsidRPr="00A63564">
        <w:rPr>
          <w:rFonts w:ascii="Aptos" w:hAnsi="Aptos"/>
          <w:b/>
          <w:bCs/>
          <w:sz w:val="22"/>
          <w:szCs w:val="22"/>
        </w:rPr>
        <w:t xml:space="preserve"> 2026</w:t>
      </w:r>
    </w:p>
    <w:p w14:paraId="4FFAD06E" w14:textId="77777777" w:rsidR="00712BC6" w:rsidRDefault="00712BC6" w:rsidP="00712BC6">
      <w:pPr>
        <w:rPr>
          <w:rFonts w:ascii="Aptos" w:hAnsi="Aptos"/>
          <w:b/>
          <w:bCs/>
          <w:sz w:val="22"/>
          <w:szCs w:val="22"/>
        </w:rPr>
      </w:pPr>
    </w:p>
    <w:sectPr w:rsidR="00712BC6" w:rsidSect="0017474C">
      <w:headerReference w:type="default" r:id="rId8"/>
      <w:footerReference w:type="even" r:id="rId9"/>
      <w:headerReference w:type="first" r:id="rId10"/>
      <w:footerReference w:type="first" r:id="rId11"/>
      <w:pgSz w:w="11906" w:h="16838"/>
      <w:pgMar w:top="1843" w:right="1416" w:bottom="1276" w:left="993" w:header="720" w:footer="2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44E2" w14:textId="77777777" w:rsidR="00A515AE" w:rsidRDefault="00A515AE">
      <w:r>
        <w:separator/>
      </w:r>
    </w:p>
  </w:endnote>
  <w:endnote w:type="continuationSeparator" w:id="0">
    <w:p w14:paraId="4D59F598" w14:textId="77777777" w:rsidR="00A515AE" w:rsidRDefault="00A5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S Me">
    <w:altName w:val="Arial"/>
    <w:panose1 w:val="00000000000000000000"/>
    <w:charset w:val="00"/>
    <w:family w:val="modern"/>
    <w:notTrueType/>
    <w:pitch w:val="variable"/>
    <w:sig w:usb0="A000002F"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B968" w14:textId="77777777" w:rsidR="008F5121" w:rsidRDefault="008F5121" w:rsidP="00453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A94AA" w14:textId="77777777" w:rsidR="008F5121" w:rsidRDefault="008F5121" w:rsidP="00453E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8C38" w14:textId="77777777" w:rsidR="0061401A" w:rsidRPr="0061401A" w:rsidRDefault="0061401A" w:rsidP="0061401A">
    <w:pPr>
      <w:pStyle w:val="Footer"/>
      <w:rPr>
        <w:rFonts w:ascii="Aptos" w:hAnsi="Aptos"/>
        <w:sz w:val="18"/>
        <w:szCs w:val="18"/>
        <w:lang w:val="en-US"/>
      </w:rPr>
    </w:pPr>
    <w:r w:rsidRPr="0061401A">
      <w:rPr>
        <w:rFonts w:ascii="Aptos" w:hAnsi="Aptos"/>
        <w:noProof/>
      </w:rPr>
      <mc:AlternateContent>
        <mc:Choice Requires="wps">
          <w:drawing>
            <wp:anchor distT="0" distB="0" distL="114300" distR="114300" simplePos="0" relativeHeight="251665408" behindDoc="1" locked="0" layoutInCell="1" allowOverlap="1" wp14:anchorId="2A05BDE5" wp14:editId="603797C5">
              <wp:simplePos x="0" y="0"/>
              <wp:positionH relativeFrom="column">
                <wp:posOffset>4547870</wp:posOffset>
              </wp:positionH>
              <wp:positionV relativeFrom="paragraph">
                <wp:posOffset>-669925</wp:posOffset>
              </wp:positionV>
              <wp:extent cx="5081270" cy="3350895"/>
              <wp:effectExtent l="0" t="0" r="0" b="0"/>
              <wp:wrapNone/>
              <wp:docPr id="24990614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1270" cy="3350895"/>
                      </a:xfrm>
                      <a:prstGeom prst="ellipse">
                        <a:avLst/>
                      </a:prstGeom>
                      <a:solidFill>
                        <a:srgbClr val="47B2E6"/>
                      </a:solidFill>
                      <a:ln w="38100" cmpd="sng">
                        <a:solidFill>
                          <a:srgbClr val="47B2E6"/>
                        </a:solidFill>
                        <a:prstDash val="solid"/>
                        <a:round/>
                        <a:headEnd/>
                        <a:tailEnd/>
                      </a:ln>
                      <a:effectLst/>
                      <a:extLst>
                        <a:ext uri="{AF507438-7753-43E0-B8FC-AC1667EBCBE1}">
                          <a14:hiddenEffects xmlns:a14="http://schemas.microsoft.com/office/drawing/2010/main">
                            <a:effectLst>
                              <a:outerShdw dist="28398" dir="3806097" algn="ctr" rotWithShape="0">
                                <a:srgbClr val="0C351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BE735" id="Oval 5" o:spid="_x0000_s1026" style="position:absolute;margin-left:358.1pt;margin-top:-52.75pt;width:400.1pt;height:263.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" fillcolor="#47b2e6" strokecolor="#47b2e6" strokeweight="3pt">
              <v:shadow color="#0c3511" opacity=".5" offset="1pt"/>
            </v:oval>
          </w:pict>
        </mc:Fallback>
      </mc:AlternateContent>
    </w:r>
    <w:r w:rsidRPr="0061401A">
      <w:rPr>
        <w:rFonts w:ascii="Aptos" w:hAnsi="Aptos"/>
        <w:sz w:val="18"/>
        <w:szCs w:val="18"/>
        <w:lang w:val="en-US"/>
      </w:rPr>
      <w:t>The Health Agency, Wester Hailes Healthy Living Centre, 30 Harvesters Way, Edinburgh, EH14 3JF</w:t>
    </w:r>
  </w:p>
  <w:p w14:paraId="3C58348F" w14:textId="77777777" w:rsidR="0061401A" w:rsidRPr="0061401A" w:rsidRDefault="0061401A" w:rsidP="0061401A">
    <w:pPr>
      <w:pStyle w:val="Footer"/>
      <w:tabs>
        <w:tab w:val="right" w:pos="9922"/>
      </w:tabs>
      <w:rPr>
        <w:rFonts w:ascii="Aptos" w:hAnsi="Aptos"/>
        <w:sz w:val="18"/>
        <w:szCs w:val="18"/>
        <w:lang w:val="en-US"/>
      </w:rPr>
    </w:pPr>
    <w:r w:rsidRPr="0061401A">
      <w:rPr>
        <w:rFonts w:ascii="Aptos" w:hAnsi="Aptos"/>
        <w:sz w:val="18"/>
        <w:szCs w:val="18"/>
        <w:lang w:val="en-US"/>
      </w:rPr>
      <w:t xml:space="preserve">0131 453 9400 | </w:t>
    </w:r>
    <w:hyperlink r:id="rId1" w:history="1">
      <w:r w:rsidRPr="0061401A">
        <w:rPr>
          <w:rStyle w:val="Hyperlink"/>
          <w:rFonts w:ascii="Aptos" w:hAnsi="Aptos"/>
          <w:sz w:val="18"/>
          <w:szCs w:val="18"/>
          <w:lang w:val="en-US"/>
        </w:rPr>
        <w:t>frontdesk@thehealthagency.org.uk</w:t>
      </w:r>
    </w:hyperlink>
    <w:r w:rsidRPr="0061401A">
      <w:rPr>
        <w:rFonts w:ascii="Aptos" w:hAnsi="Aptos"/>
        <w:sz w:val="18"/>
        <w:szCs w:val="18"/>
        <w:lang w:val="en-US"/>
      </w:rPr>
      <w:t xml:space="preserve"> | </w:t>
    </w:r>
    <w:hyperlink r:id="rId2" w:history="1">
      <w:r w:rsidRPr="0061401A">
        <w:rPr>
          <w:rStyle w:val="Hyperlink"/>
          <w:rFonts w:ascii="Aptos" w:hAnsi="Aptos"/>
          <w:sz w:val="18"/>
          <w:szCs w:val="18"/>
          <w:lang w:val="en-US"/>
        </w:rPr>
        <w:t>www.thehealthagency.org.uk</w:t>
      </w:r>
    </w:hyperlink>
    <w:r w:rsidRPr="0061401A">
      <w:rPr>
        <w:rFonts w:ascii="Aptos" w:hAnsi="Aptos"/>
      </w:rPr>
      <w:tab/>
    </w:r>
  </w:p>
  <w:p w14:paraId="1EE5213A" w14:textId="77777777" w:rsidR="0061401A" w:rsidRPr="0061401A" w:rsidRDefault="0061401A" w:rsidP="0061401A">
    <w:pPr>
      <w:pStyle w:val="Footer"/>
      <w:rPr>
        <w:rFonts w:ascii="Aptos" w:hAnsi="Aptos"/>
        <w:sz w:val="10"/>
        <w:szCs w:val="10"/>
        <w:lang w:val="en-US"/>
      </w:rPr>
    </w:pPr>
  </w:p>
  <w:p w14:paraId="5738684A" w14:textId="77777777" w:rsidR="0061401A" w:rsidRPr="0061401A" w:rsidRDefault="0061401A" w:rsidP="0061401A">
    <w:pPr>
      <w:pStyle w:val="Footer"/>
      <w:tabs>
        <w:tab w:val="clear" w:pos="8640"/>
        <w:tab w:val="left" w:pos="8617"/>
      </w:tabs>
      <w:rPr>
        <w:rFonts w:ascii="Aptos" w:hAnsi="Aptos"/>
        <w:sz w:val="18"/>
        <w:szCs w:val="18"/>
        <w:lang w:val="en-US"/>
      </w:rPr>
    </w:pPr>
    <w:r w:rsidRPr="0061401A">
      <w:rPr>
        <w:rFonts w:ascii="Aptos" w:hAnsi="Aptos"/>
        <w:sz w:val="18"/>
        <w:szCs w:val="18"/>
        <w:lang w:val="en-US"/>
      </w:rPr>
      <w:t>Registered Scottish Charity No. SC027773 | Company Limited by Guarantee No. SC181430</w:t>
    </w:r>
    <w:r w:rsidRPr="0061401A">
      <w:rPr>
        <w:rFonts w:ascii="Aptos" w:hAnsi="Aptos"/>
        <w:sz w:val="18"/>
        <w:szCs w:val="18"/>
        <w:lang w:val="en-US"/>
      </w:rPr>
      <w:tab/>
    </w:r>
  </w:p>
  <w:p w14:paraId="3907522E" w14:textId="77777777" w:rsidR="0061401A" w:rsidRDefault="0061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D24B" w14:textId="77777777" w:rsidR="00A515AE" w:rsidRDefault="00A515AE">
      <w:r>
        <w:separator/>
      </w:r>
    </w:p>
  </w:footnote>
  <w:footnote w:type="continuationSeparator" w:id="0">
    <w:p w14:paraId="530CF835" w14:textId="77777777" w:rsidR="00A515AE" w:rsidRDefault="00A5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6E8E" w14:textId="59365B08" w:rsidR="008F5121" w:rsidRDefault="00F65A18" w:rsidP="00F65A18">
    <w:pPr>
      <w:pStyle w:val="Header"/>
      <w:tabs>
        <w:tab w:val="clear" w:pos="4513"/>
        <w:tab w:val="clear" w:pos="9026"/>
        <w:tab w:val="left" w:pos="677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FD88" w14:textId="77777777" w:rsidR="00AA5358" w:rsidRPr="00845B81" w:rsidRDefault="00AA5358" w:rsidP="00AA5358">
    <w:pPr>
      <w:pStyle w:val="Heading1"/>
      <w:rPr>
        <w:rFonts w:ascii="Aptos" w:hAnsi="Aptos"/>
        <w:color w:val="9F9D9D"/>
        <w:sz w:val="44"/>
        <w:szCs w:val="44"/>
      </w:rPr>
    </w:pPr>
    <w:r w:rsidRPr="00845B81">
      <w:rPr>
        <w:rFonts w:ascii="Aptos" w:hAnsi="Aptos"/>
        <w:noProof/>
        <w:color w:val="9F9D9D"/>
        <w:sz w:val="44"/>
        <w:szCs w:val="44"/>
      </w:rPr>
      <w:drawing>
        <wp:anchor distT="0" distB="0" distL="114300" distR="114300" simplePos="0" relativeHeight="251662336" behindDoc="0" locked="0" layoutInCell="1" allowOverlap="1" wp14:anchorId="40675884" wp14:editId="045848E1">
          <wp:simplePos x="0" y="0"/>
          <wp:positionH relativeFrom="margin">
            <wp:posOffset>3054985</wp:posOffset>
          </wp:positionH>
          <wp:positionV relativeFrom="paragraph">
            <wp:posOffset>-86030</wp:posOffset>
          </wp:positionV>
          <wp:extent cx="3255264" cy="470515"/>
          <wp:effectExtent l="0" t="0" r="2540" b="6350"/>
          <wp:wrapNone/>
          <wp:docPr id="1755605049"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5264" cy="470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B81">
      <w:rPr>
        <w:rFonts w:ascii="Aptos" w:hAnsi="Aptos" w:cs="Tahoma"/>
        <w:color w:val="9F9D9D"/>
        <w:sz w:val="44"/>
        <w:szCs w:val="44"/>
      </w:rPr>
      <w:t>JOB DESCRIPTION</w:t>
    </w:r>
  </w:p>
  <w:p w14:paraId="45AE48E5" w14:textId="185B826B" w:rsidR="00AA5358" w:rsidRPr="00D647E3" w:rsidRDefault="00AA5358" w:rsidP="00D647E3">
    <w:pPr>
      <w:rPr>
        <w:rFonts w:ascii="FS Me" w:hAnsi="FS Me"/>
        <w:sz w:val="34"/>
        <w:szCs w:val="34"/>
        <w:lang w:val="fr-FR"/>
      </w:rPr>
    </w:pPr>
    <w:r w:rsidRPr="0013469E">
      <w:rPr>
        <w:noProof/>
        <w:sz w:val="34"/>
        <w:szCs w:val="34"/>
      </w:rPr>
      <mc:AlternateContent>
        <mc:Choice Requires="wps">
          <w:drawing>
            <wp:anchor distT="4294967295" distB="4294967295" distL="114300" distR="114300" simplePos="0" relativeHeight="251663360" behindDoc="0" locked="0" layoutInCell="1" allowOverlap="1" wp14:anchorId="51BA616B" wp14:editId="763830F1">
              <wp:simplePos x="0" y="0"/>
              <wp:positionH relativeFrom="column">
                <wp:posOffset>-1447</wp:posOffset>
              </wp:positionH>
              <wp:positionV relativeFrom="paragraph">
                <wp:posOffset>166268</wp:posOffset>
              </wp:positionV>
              <wp:extent cx="6276442" cy="0"/>
              <wp:effectExtent l="0" t="19050" r="29210" b="19050"/>
              <wp:wrapNone/>
              <wp:docPr id="1373493733" name="Straight Connector 13734937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6442" cy="0"/>
                      </a:xfrm>
                      <a:prstGeom prst="line">
                        <a:avLst/>
                      </a:prstGeom>
                      <a:noFill/>
                      <a:ln w="38100" cap="flat" cmpd="sng" algn="ctr">
                        <a:solidFill>
                          <a:srgbClr val="9F9D9D"/>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749FED" id="Straight Connector 137349373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13.1pt" to="494.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" strokecolor="#9f9d9d" strokeweight="3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480pt" o:bullet="t">
        <v:imagedata r:id="rId1" o:title="tick-146635_640[1]"/>
      </v:shape>
    </w:pict>
  </w:numPicBullet>
  <w:abstractNum w:abstractNumId="0" w15:restartNumberingAfterBreak="0">
    <w:nsid w:val="00E62896"/>
    <w:multiLevelType w:val="hybridMultilevel"/>
    <w:tmpl w:val="889C5A50"/>
    <w:lvl w:ilvl="0" w:tplc="49EC6BCC">
      <w:start w:val="1"/>
      <w:numFmt w:val="decimal"/>
      <w:lvlText w:val="%1"/>
      <w:lvlJc w:val="left"/>
      <w:pPr>
        <w:ind w:left="720" w:hanging="360"/>
      </w:pPr>
      <w:rPr>
        <w:rFonts w:hint="default"/>
      </w:rPr>
    </w:lvl>
    <w:lvl w:ilvl="1" w:tplc="49EC6BCC">
      <w:start w:val="1"/>
      <w:numFmt w:val="decimal"/>
      <w:lvlText w:val="%2"/>
      <w:lvlJc w:val="left"/>
      <w:pPr>
        <w:ind w:left="1069"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B39BF"/>
    <w:multiLevelType w:val="hybridMultilevel"/>
    <w:tmpl w:val="482876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D01DF9"/>
    <w:multiLevelType w:val="hybridMultilevel"/>
    <w:tmpl w:val="87FE8AE4"/>
    <w:lvl w:ilvl="0" w:tplc="6450E99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B2F322D"/>
    <w:multiLevelType w:val="hybridMultilevel"/>
    <w:tmpl w:val="671615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053011"/>
    <w:multiLevelType w:val="hybridMultilevel"/>
    <w:tmpl w:val="648845E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B7AC8"/>
    <w:multiLevelType w:val="hybridMultilevel"/>
    <w:tmpl w:val="28162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4D2AA0"/>
    <w:multiLevelType w:val="hybridMultilevel"/>
    <w:tmpl w:val="E21255AE"/>
    <w:lvl w:ilvl="0" w:tplc="CB786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B6F7F"/>
    <w:multiLevelType w:val="hybridMultilevel"/>
    <w:tmpl w:val="B1A4961C"/>
    <w:lvl w:ilvl="0" w:tplc="2DAED548">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272D275F"/>
    <w:multiLevelType w:val="hybridMultilevel"/>
    <w:tmpl w:val="90AEDAFC"/>
    <w:lvl w:ilvl="0" w:tplc="6EBA3668">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46C90"/>
    <w:multiLevelType w:val="hybridMultilevel"/>
    <w:tmpl w:val="3DB0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F7079"/>
    <w:multiLevelType w:val="multilevel"/>
    <w:tmpl w:val="4A004ADC"/>
    <w:lvl w:ilvl="0">
      <w:start w:val="1"/>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48923F6"/>
    <w:multiLevelType w:val="multilevel"/>
    <w:tmpl w:val="4DC4BB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42D2989"/>
    <w:multiLevelType w:val="hybridMultilevel"/>
    <w:tmpl w:val="397A8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11735A"/>
    <w:multiLevelType w:val="hybridMultilevel"/>
    <w:tmpl w:val="058C0D8E"/>
    <w:lvl w:ilvl="0" w:tplc="49EC6B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A57336"/>
    <w:multiLevelType w:val="hybridMultilevel"/>
    <w:tmpl w:val="54442B6C"/>
    <w:lvl w:ilvl="0" w:tplc="FFFFFFFF">
      <w:start w:val="1"/>
      <w:numFmt w:val="decimal"/>
      <w:lvlText w:val="%1."/>
      <w:lvlJc w:val="left"/>
      <w:pPr>
        <w:ind w:left="720" w:hanging="360"/>
      </w:pPr>
    </w:lvl>
    <w:lvl w:ilvl="1" w:tplc="0809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5B1C8B"/>
    <w:multiLevelType w:val="hybridMultilevel"/>
    <w:tmpl w:val="718A4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6E4876"/>
    <w:multiLevelType w:val="multilevel"/>
    <w:tmpl w:val="1914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F0495"/>
    <w:multiLevelType w:val="hybridMultilevel"/>
    <w:tmpl w:val="A1CECFD8"/>
    <w:lvl w:ilvl="0" w:tplc="6450E996">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69756AA2"/>
    <w:multiLevelType w:val="hybridMultilevel"/>
    <w:tmpl w:val="1E50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8C74DA"/>
    <w:multiLevelType w:val="hybridMultilevel"/>
    <w:tmpl w:val="A3D0CC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7D2097"/>
    <w:multiLevelType w:val="hybridMultilevel"/>
    <w:tmpl w:val="0D327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3244EF"/>
    <w:multiLevelType w:val="hybridMultilevel"/>
    <w:tmpl w:val="7FA689F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669984733">
    <w:abstractNumId w:val="8"/>
  </w:num>
  <w:num w:numId="2" w16cid:durableId="1971859766">
    <w:abstractNumId w:val="0"/>
  </w:num>
  <w:num w:numId="3" w16cid:durableId="1716155073">
    <w:abstractNumId w:val="13"/>
  </w:num>
  <w:num w:numId="4" w16cid:durableId="484474798">
    <w:abstractNumId w:val="17"/>
  </w:num>
  <w:num w:numId="5" w16cid:durableId="2100254955">
    <w:abstractNumId w:val="2"/>
  </w:num>
  <w:num w:numId="6" w16cid:durableId="922183812">
    <w:abstractNumId w:val="7"/>
  </w:num>
  <w:num w:numId="7" w16cid:durableId="116877744">
    <w:abstractNumId w:val="21"/>
  </w:num>
  <w:num w:numId="8" w16cid:durableId="1772242357">
    <w:abstractNumId w:val="20"/>
  </w:num>
  <w:num w:numId="9" w16cid:durableId="249972659">
    <w:abstractNumId w:val="18"/>
  </w:num>
  <w:num w:numId="10" w16cid:durableId="90856187">
    <w:abstractNumId w:val="3"/>
  </w:num>
  <w:num w:numId="11" w16cid:durableId="675497357">
    <w:abstractNumId w:val="19"/>
  </w:num>
  <w:num w:numId="12" w16cid:durableId="1591502463">
    <w:abstractNumId w:val="4"/>
  </w:num>
  <w:num w:numId="13" w16cid:durableId="502087127">
    <w:abstractNumId w:val="14"/>
  </w:num>
  <w:num w:numId="14" w16cid:durableId="1755472322">
    <w:abstractNumId w:val="9"/>
  </w:num>
  <w:num w:numId="15" w16cid:durableId="1067461989">
    <w:abstractNumId w:val="12"/>
  </w:num>
  <w:num w:numId="16" w16cid:durableId="276300179">
    <w:abstractNumId w:val="6"/>
  </w:num>
  <w:num w:numId="17" w16cid:durableId="1586958390">
    <w:abstractNumId w:val="5"/>
  </w:num>
  <w:num w:numId="18" w16cid:durableId="2045524013">
    <w:abstractNumId w:val="15"/>
  </w:num>
  <w:num w:numId="19" w16cid:durableId="886179850">
    <w:abstractNumId w:val="1"/>
  </w:num>
  <w:num w:numId="20" w16cid:durableId="750077213">
    <w:abstractNumId w:val="16"/>
  </w:num>
  <w:num w:numId="21" w16cid:durableId="860049804">
    <w:abstractNumId w:val="11"/>
  </w:num>
  <w:num w:numId="22" w16cid:durableId="878857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D0"/>
    <w:rsid w:val="00000CC9"/>
    <w:rsid w:val="00001C6B"/>
    <w:rsid w:val="000029CB"/>
    <w:rsid w:val="0000364D"/>
    <w:rsid w:val="000039B0"/>
    <w:rsid w:val="000043AF"/>
    <w:rsid w:val="000072DA"/>
    <w:rsid w:val="000079D0"/>
    <w:rsid w:val="00014A85"/>
    <w:rsid w:val="000152CD"/>
    <w:rsid w:val="0002102B"/>
    <w:rsid w:val="00021E46"/>
    <w:rsid w:val="00035834"/>
    <w:rsid w:val="0003766C"/>
    <w:rsid w:val="00044057"/>
    <w:rsid w:val="00045ED5"/>
    <w:rsid w:val="00047888"/>
    <w:rsid w:val="00052B82"/>
    <w:rsid w:val="00053886"/>
    <w:rsid w:val="00056617"/>
    <w:rsid w:val="000713CA"/>
    <w:rsid w:val="000774AA"/>
    <w:rsid w:val="00082A28"/>
    <w:rsid w:val="00083D92"/>
    <w:rsid w:val="00085420"/>
    <w:rsid w:val="00085885"/>
    <w:rsid w:val="00087B04"/>
    <w:rsid w:val="00093263"/>
    <w:rsid w:val="000940B6"/>
    <w:rsid w:val="000A5540"/>
    <w:rsid w:val="000A72CC"/>
    <w:rsid w:val="000B10FE"/>
    <w:rsid w:val="000B18DF"/>
    <w:rsid w:val="000B23CE"/>
    <w:rsid w:val="000C0FE6"/>
    <w:rsid w:val="000C164E"/>
    <w:rsid w:val="000C55D8"/>
    <w:rsid w:val="000C7C5C"/>
    <w:rsid w:val="000D11D4"/>
    <w:rsid w:val="000D1A7D"/>
    <w:rsid w:val="000D1DC8"/>
    <w:rsid w:val="000D1FB4"/>
    <w:rsid w:val="000D5781"/>
    <w:rsid w:val="000E4CD3"/>
    <w:rsid w:val="000F0B22"/>
    <w:rsid w:val="000F1B83"/>
    <w:rsid w:val="000F2294"/>
    <w:rsid w:val="000F427B"/>
    <w:rsid w:val="000F46B5"/>
    <w:rsid w:val="000F66C3"/>
    <w:rsid w:val="000F6935"/>
    <w:rsid w:val="00101C3D"/>
    <w:rsid w:val="001078AA"/>
    <w:rsid w:val="00107E14"/>
    <w:rsid w:val="00114DED"/>
    <w:rsid w:val="0012165F"/>
    <w:rsid w:val="001228C9"/>
    <w:rsid w:val="00134113"/>
    <w:rsid w:val="001349B2"/>
    <w:rsid w:val="00135230"/>
    <w:rsid w:val="001361F5"/>
    <w:rsid w:val="001371A4"/>
    <w:rsid w:val="001418F9"/>
    <w:rsid w:val="00147577"/>
    <w:rsid w:val="00151E3F"/>
    <w:rsid w:val="00155681"/>
    <w:rsid w:val="00155F7E"/>
    <w:rsid w:val="001566E7"/>
    <w:rsid w:val="00157658"/>
    <w:rsid w:val="00160614"/>
    <w:rsid w:val="00161D05"/>
    <w:rsid w:val="00162278"/>
    <w:rsid w:val="00162C45"/>
    <w:rsid w:val="00166E76"/>
    <w:rsid w:val="00172393"/>
    <w:rsid w:val="00173CFA"/>
    <w:rsid w:val="0017474C"/>
    <w:rsid w:val="00174A5E"/>
    <w:rsid w:val="00176EE1"/>
    <w:rsid w:val="00185B24"/>
    <w:rsid w:val="001B731A"/>
    <w:rsid w:val="001C1752"/>
    <w:rsid w:val="001C67F1"/>
    <w:rsid w:val="001C68B5"/>
    <w:rsid w:val="001C696F"/>
    <w:rsid w:val="001C770B"/>
    <w:rsid w:val="001D19C4"/>
    <w:rsid w:val="001D207E"/>
    <w:rsid w:val="001F0CEB"/>
    <w:rsid w:val="001F1E71"/>
    <w:rsid w:val="001F2162"/>
    <w:rsid w:val="001F27DD"/>
    <w:rsid w:val="001F74D6"/>
    <w:rsid w:val="001F7A09"/>
    <w:rsid w:val="00200611"/>
    <w:rsid w:val="00200D0D"/>
    <w:rsid w:val="00203419"/>
    <w:rsid w:val="00205297"/>
    <w:rsid w:val="00205E1F"/>
    <w:rsid w:val="00206375"/>
    <w:rsid w:val="0020767E"/>
    <w:rsid w:val="00211A22"/>
    <w:rsid w:val="00212314"/>
    <w:rsid w:val="00216886"/>
    <w:rsid w:val="0023106F"/>
    <w:rsid w:val="00234D3E"/>
    <w:rsid w:val="002351F0"/>
    <w:rsid w:val="00236FE8"/>
    <w:rsid w:val="00240BD0"/>
    <w:rsid w:val="00244436"/>
    <w:rsid w:val="002513FB"/>
    <w:rsid w:val="00251B0E"/>
    <w:rsid w:val="00252943"/>
    <w:rsid w:val="00253660"/>
    <w:rsid w:val="0025520D"/>
    <w:rsid w:val="00257942"/>
    <w:rsid w:val="0026582A"/>
    <w:rsid w:val="002716F4"/>
    <w:rsid w:val="00275858"/>
    <w:rsid w:val="0028045E"/>
    <w:rsid w:val="00291A01"/>
    <w:rsid w:val="00296F83"/>
    <w:rsid w:val="002A14AE"/>
    <w:rsid w:val="002A5D58"/>
    <w:rsid w:val="002B50AE"/>
    <w:rsid w:val="002B590E"/>
    <w:rsid w:val="002B6345"/>
    <w:rsid w:val="002C017B"/>
    <w:rsid w:val="002D0E4E"/>
    <w:rsid w:val="002D18A2"/>
    <w:rsid w:val="002D6820"/>
    <w:rsid w:val="002D7812"/>
    <w:rsid w:val="002F17B6"/>
    <w:rsid w:val="002F269D"/>
    <w:rsid w:val="002F4080"/>
    <w:rsid w:val="002F6360"/>
    <w:rsid w:val="003004F3"/>
    <w:rsid w:val="003017C4"/>
    <w:rsid w:val="00303E60"/>
    <w:rsid w:val="00312851"/>
    <w:rsid w:val="0031440F"/>
    <w:rsid w:val="00314EF8"/>
    <w:rsid w:val="003226D0"/>
    <w:rsid w:val="003228CF"/>
    <w:rsid w:val="00325992"/>
    <w:rsid w:val="00327D4F"/>
    <w:rsid w:val="003309A7"/>
    <w:rsid w:val="00331557"/>
    <w:rsid w:val="00336526"/>
    <w:rsid w:val="003522E3"/>
    <w:rsid w:val="00356834"/>
    <w:rsid w:val="00357934"/>
    <w:rsid w:val="0036284D"/>
    <w:rsid w:val="00364719"/>
    <w:rsid w:val="00366EBA"/>
    <w:rsid w:val="003730F3"/>
    <w:rsid w:val="00377C41"/>
    <w:rsid w:val="003826AF"/>
    <w:rsid w:val="0038451C"/>
    <w:rsid w:val="00391FED"/>
    <w:rsid w:val="003A2922"/>
    <w:rsid w:val="003A3EE4"/>
    <w:rsid w:val="003A4072"/>
    <w:rsid w:val="003A43C3"/>
    <w:rsid w:val="003B21AB"/>
    <w:rsid w:val="003B5785"/>
    <w:rsid w:val="003B5D2C"/>
    <w:rsid w:val="003C0F40"/>
    <w:rsid w:val="003C362A"/>
    <w:rsid w:val="003C46DA"/>
    <w:rsid w:val="003C4865"/>
    <w:rsid w:val="003D1602"/>
    <w:rsid w:val="003D429F"/>
    <w:rsid w:val="003D5070"/>
    <w:rsid w:val="003D6A2C"/>
    <w:rsid w:val="003E66B3"/>
    <w:rsid w:val="003E7AEF"/>
    <w:rsid w:val="003F0908"/>
    <w:rsid w:val="003F7EB9"/>
    <w:rsid w:val="00404168"/>
    <w:rsid w:val="00404AC1"/>
    <w:rsid w:val="00414466"/>
    <w:rsid w:val="00417C9C"/>
    <w:rsid w:val="00430840"/>
    <w:rsid w:val="0043262A"/>
    <w:rsid w:val="00434D37"/>
    <w:rsid w:val="00441CF4"/>
    <w:rsid w:val="00442752"/>
    <w:rsid w:val="004440BA"/>
    <w:rsid w:val="00444C42"/>
    <w:rsid w:val="00445AEA"/>
    <w:rsid w:val="00446526"/>
    <w:rsid w:val="00446C67"/>
    <w:rsid w:val="004530D0"/>
    <w:rsid w:val="0045552E"/>
    <w:rsid w:val="00462609"/>
    <w:rsid w:val="00462CB5"/>
    <w:rsid w:val="004640D1"/>
    <w:rsid w:val="00465A0C"/>
    <w:rsid w:val="0047065C"/>
    <w:rsid w:val="00476DD0"/>
    <w:rsid w:val="00482983"/>
    <w:rsid w:val="00483243"/>
    <w:rsid w:val="004843E7"/>
    <w:rsid w:val="0048511C"/>
    <w:rsid w:val="0048519F"/>
    <w:rsid w:val="00486FA1"/>
    <w:rsid w:val="00492C29"/>
    <w:rsid w:val="004A0AF4"/>
    <w:rsid w:val="004A3887"/>
    <w:rsid w:val="004A3D19"/>
    <w:rsid w:val="004A5421"/>
    <w:rsid w:val="004B2D95"/>
    <w:rsid w:val="004B5705"/>
    <w:rsid w:val="004B6261"/>
    <w:rsid w:val="004C2888"/>
    <w:rsid w:val="004C4358"/>
    <w:rsid w:val="004C6793"/>
    <w:rsid w:val="004C770C"/>
    <w:rsid w:val="004D0083"/>
    <w:rsid w:val="004D41CD"/>
    <w:rsid w:val="004D7E33"/>
    <w:rsid w:val="004E7567"/>
    <w:rsid w:val="004F02E6"/>
    <w:rsid w:val="004F19BC"/>
    <w:rsid w:val="004F2367"/>
    <w:rsid w:val="004F6324"/>
    <w:rsid w:val="004F657F"/>
    <w:rsid w:val="004F7383"/>
    <w:rsid w:val="00502150"/>
    <w:rsid w:val="00503115"/>
    <w:rsid w:val="00504CED"/>
    <w:rsid w:val="00510914"/>
    <w:rsid w:val="00516BDE"/>
    <w:rsid w:val="00516CE2"/>
    <w:rsid w:val="00521473"/>
    <w:rsid w:val="00523B80"/>
    <w:rsid w:val="00537CDA"/>
    <w:rsid w:val="00543FBB"/>
    <w:rsid w:val="005608AA"/>
    <w:rsid w:val="00562223"/>
    <w:rsid w:val="00562A9A"/>
    <w:rsid w:val="00566323"/>
    <w:rsid w:val="0058083D"/>
    <w:rsid w:val="00586312"/>
    <w:rsid w:val="00592C3C"/>
    <w:rsid w:val="0059534B"/>
    <w:rsid w:val="0059549E"/>
    <w:rsid w:val="00597346"/>
    <w:rsid w:val="005A450E"/>
    <w:rsid w:val="005A5540"/>
    <w:rsid w:val="005B1516"/>
    <w:rsid w:val="005B5124"/>
    <w:rsid w:val="005C2114"/>
    <w:rsid w:val="005C24AD"/>
    <w:rsid w:val="005D02EA"/>
    <w:rsid w:val="005D1F02"/>
    <w:rsid w:val="005D40DE"/>
    <w:rsid w:val="005D41AF"/>
    <w:rsid w:val="005E0153"/>
    <w:rsid w:val="005E38BF"/>
    <w:rsid w:val="005F31C9"/>
    <w:rsid w:val="005F4177"/>
    <w:rsid w:val="0060510B"/>
    <w:rsid w:val="0060710B"/>
    <w:rsid w:val="0061254A"/>
    <w:rsid w:val="00613E6C"/>
    <w:rsid w:val="0061401A"/>
    <w:rsid w:val="00614D6F"/>
    <w:rsid w:val="0062017A"/>
    <w:rsid w:val="0062048A"/>
    <w:rsid w:val="00623912"/>
    <w:rsid w:val="00625E0D"/>
    <w:rsid w:val="006379EA"/>
    <w:rsid w:val="00642C1F"/>
    <w:rsid w:val="00644B43"/>
    <w:rsid w:val="00647026"/>
    <w:rsid w:val="00653A3E"/>
    <w:rsid w:val="00661730"/>
    <w:rsid w:val="006623A7"/>
    <w:rsid w:val="00662A32"/>
    <w:rsid w:val="00671CAA"/>
    <w:rsid w:val="00672987"/>
    <w:rsid w:val="00680688"/>
    <w:rsid w:val="00681BF6"/>
    <w:rsid w:val="0068331E"/>
    <w:rsid w:val="00685D59"/>
    <w:rsid w:val="00690C08"/>
    <w:rsid w:val="00692C02"/>
    <w:rsid w:val="006968EB"/>
    <w:rsid w:val="00696FEB"/>
    <w:rsid w:val="006A16E4"/>
    <w:rsid w:val="006A29DA"/>
    <w:rsid w:val="006B0A37"/>
    <w:rsid w:val="006B2CA1"/>
    <w:rsid w:val="006C0A0B"/>
    <w:rsid w:val="006C4EF6"/>
    <w:rsid w:val="006C6CD3"/>
    <w:rsid w:val="006D03DB"/>
    <w:rsid w:val="006D5E4E"/>
    <w:rsid w:val="006F0FAE"/>
    <w:rsid w:val="006F3E64"/>
    <w:rsid w:val="00704892"/>
    <w:rsid w:val="007058FA"/>
    <w:rsid w:val="00712BC6"/>
    <w:rsid w:val="00715F43"/>
    <w:rsid w:val="00717E4A"/>
    <w:rsid w:val="007221B3"/>
    <w:rsid w:val="0072330F"/>
    <w:rsid w:val="007247A6"/>
    <w:rsid w:val="00731D35"/>
    <w:rsid w:val="00734CB4"/>
    <w:rsid w:val="00744E7B"/>
    <w:rsid w:val="00745DA9"/>
    <w:rsid w:val="00747064"/>
    <w:rsid w:val="00751E09"/>
    <w:rsid w:val="00754F33"/>
    <w:rsid w:val="00763C7C"/>
    <w:rsid w:val="0076608D"/>
    <w:rsid w:val="00770C73"/>
    <w:rsid w:val="007739B4"/>
    <w:rsid w:val="00775A61"/>
    <w:rsid w:val="007762DA"/>
    <w:rsid w:val="00786DDA"/>
    <w:rsid w:val="0079080D"/>
    <w:rsid w:val="00793953"/>
    <w:rsid w:val="007971B5"/>
    <w:rsid w:val="007A2EBD"/>
    <w:rsid w:val="007A3EAD"/>
    <w:rsid w:val="007A6412"/>
    <w:rsid w:val="007B1FB2"/>
    <w:rsid w:val="007B352A"/>
    <w:rsid w:val="007B383D"/>
    <w:rsid w:val="007B5BDD"/>
    <w:rsid w:val="007B7537"/>
    <w:rsid w:val="007C5258"/>
    <w:rsid w:val="007C70F6"/>
    <w:rsid w:val="007E01B5"/>
    <w:rsid w:val="007E078D"/>
    <w:rsid w:val="007E1701"/>
    <w:rsid w:val="007F2D71"/>
    <w:rsid w:val="007F34E2"/>
    <w:rsid w:val="008003ED"/>
    <w:rsid w:val="00805A44"/>
    <w:rsid w:val="00813C58"/>
    <w:rsid w:val="0081420C"/>
    <w:rsid w:val="0081762E"/>
    <w:rsid w:val="00822431"/>
    <w:rsid w:val="008224CE"/>
    <w:rsid w:val="008313DE"/>
    <w:rsid w:val="008433BC"/>
    <w:rsid w:val="00845B81"/>
    <w:rsid w:val="0085440E"/>
    <w:rsid w:val="00856C63"/>
    <w:rsid w:val="00860478"/>
    <w:rsid w:val="00861D10"/>
    <w:rsid w:val="00863859"/>
    <w:rsid w:val="00863B75"/>
    <w:rsid w:val="008653C7"/>
    <w:rsid w:val="00867448"/>
    <w:rsid w:val="00873151"/>
    <w:rsid w:val="00877C1E"/>
    <w:rsid w:val="00880BEF"/>
    <w:rsid w:val="00881EF2"/>
    <w:rsid w:val="00883B51"/>
    <w:rsid w:val="0088532A"/>
    <w:rsid w:val="0089472E"/>
    <w:rsid w:val="00895084"/>
    <w:rsid w:val="008A1037"/>
    <w:rsid w:val="008A2967"/>
    <w:rsid w:val="008A5AB9"/>
    <w:rsid w:val="008A67BF"/>
    <w:rsid w:val="008A7C95"/>
    <w:rsid w:val="008B4B98"/>
    <w:rsid w:val="008B4C44"/>
    <w:rsid w:val="008B557E"/>
    <w:rsid w:val="008B56E9"/>
    <w:rsid w:val="008C2DB9"/>
    <w:rsid w:val="008C592D"/>
    <w:rsid w:val="008C661E"/>
    <w:rsid w:val="008C6B88"/>
    <w:rsid w:val="008C7317"/>
    <w:rsid w:val="008D136D"/>
    <w:rsid w:val="008D65B9"/>
    <w:rsid w:val="008E1C2F"/>
    <w:rsid w:val="008E42E0"/>
    <w:rsid w:val="008E43A7"/>
    <w:rsid w:val="008E44ED"/>
    <w:rsid w:val="008E7EB4"/>
    <w:rsid w:val="008F1C0E"/>
    <w:rsid w:val="008F2F4B"/>
    <w:rsid w:val="008F5121"/>
    <w:rsid w:val="008F7144"/>
    <w:rsid w:val="009001FF"/>
    <w:rsid w:val="0090063D"/>
    <w:rsid w:val="009021EC"/>
    <w:rsid w:val="00904245"/>
    <w:rsid w:val="009113B4"/>
    <w:rsid w:val="00914A75"/>
    <w:rsid w:val="00921530"/>
    <w:rsid w:val="00922E5F"/>
    <w:rsid w:val="00922F03"/>
    <w:rsid w:val="009233D0"/>
    <w:rsid w:val="0092665E"/>
    <w:rsid w:val="0093028C"/>
    <w:rsid w:val="00930EFF"/>
    <w:rsid w:val="00933071"/>
    <w:rsid w:val="009347E0"/>
    <w:rsid w:val="00940E71"/>
    <w:rsid w:val="00945871"/>
    <w:rsid w:val="00945A79"/>
    <w:rsid w:val="00945FEF"/>
    <w:rsid w:val="009529D5"/>
    <w:rsid w:val="00955A6D"/>
    <w:rsid w:val="00955B08"/>
    <w:rsid w:val="009560D9"/>
    <w:rsid w:val="009573A4"/>
    <w:rsid w:val="009619AA"/>
    <w:rsid w:val="009648C9"/>
    <w:rsid w:val="009712F6"/>
    <w:rsid w:val="00972515"/>
    <w:rsid w:val="00973FD3"/>
    <w:rsid w:val="009753C8"/>
    <w:rsid w:val="009775F8"/>
    <w:rsid w:val="00981EB0"/>
    <w:rsid w:val="009823D9"/>
    <w:rsid w:val="0099427A"/>
    <w:rsid w:val="00997C3F"/>
    <w:rsid w:val="009A3509"/>
    <w:rsid w:val="009A5D73"/>
    <w:rsid w:val="009A7565"/>
    <w:rsid w:val="009B1307"/>
    <w:rsid w:val="009B2DE4"/>
    <w:rsid w:val="009B2F37"/>
    <w:rsid w:val="009B48B5"/>
    <w:rsid w:val="009C0081"/>
    <w:rsid w:val="009C0BD1"/>
    <w:rsid w:val="009C77A9"/>
    <w:rsid w:val="009C78E0"/>
    <w:rsid w:val="009D168C"/>
    <w:rsid w:val="009D4089"/>
    <w:rsid w:val="009D40DA"/>
    <w:rsid w:val="009D5225"/>
    <w:rsid w:val="009E1456"/>
    <w:rsid w:val="009E2D78"/>
    <w:rsid w:val="009E6640"/>
    <w:rsid w:val="009E6E65"/>
    <w:rsid w:val="009E7FC7"/>
    <w:rsid w:val="009F14E3"/>
    <w:rsid w:val="009F327A"/>
    <w:rsid w:val="009F3299"/>
    <w:rsid w:val="009F3402"/>
    <w:rsid w:val="009F4AFD"/>
    <w:rsid w:val="009F4B30"/>
    <w:rsid w:val="00A02299"/>
    <w:rsid w:val="00A05196"/>
    <w:rsid w:val="00A064DE"/>
    <w:rsid w:val="00A138E3"/>
    <w:rsid w:val="00A13E15"/>
    <w:rsid w:val="00A141D5"/>
    <w:rsid w:val="00A148AD"/>
    <w:rsid w:val="00A1775A"/>
    <w:rsid w:val="00A2016C"/>
    <w:rsid w:val="00A2125F"/>
    <w:rsid w:val="00A22D87"/>
    <w:rsid w:val="00A23330"/>
    <w:rsid w:val="00A23D5E"/>
    <w:rsid w:val="00A24487"/>
    <w:rsid w:val="00A2636C"/>
    <w:rsid w:val="00A2711C"/>
    <w:rsid w:val="00A317DB"/>
    <w:rsid w:val="00A35CD1"/>
    <w:rsid w:val="00A46005"/>
    <w:rsid w:val="00A470D6"/>
    <w:rsid w:val="00A47812"/>
    <w:rsid w:val="00A478A1"/>
    <w:rsid w:val="00A51055"/>
    <w:rsid w:val="00A515AE"/>
    <w:rsid w:val="00A51761"/>
    <w:rsid w:val="00A52559"/>
    <w:rsid w:val="00A54084"/>
    <w:rsid w:val="00A63564"/>
    <w:rsid w:val="00A64BBE"/>
    <w:rsid w:val="00A7028E"/>
    <w:rsid w:val="00A737E6"/>
    <w:rsid w:val="00A757F0"/>
    <w:rsid w:val="00A80926"/>
    <w:rsid w:val="00A91BD8"/>
    <w:rsid w:val="00A91CFE"/>
    <w:rsid w:val="00AA0E8F"/>
    <w:rsid w:val="00AA5195"/>
    <w:rsid w:val="00AA5358"/>
    <w:rsid w:val="00AA6E35"/>
    <w:rsid w:val="00AB32D8"/>
    <w:rsid w:val="00AB4028"/>
    <w:rsid w:val="00AB5212"/>
    <w:rsid w:val="00AB5C17"/>
    <w:rsid w:val="00AB64DB"/>
    <w:rsid w:val="00AC0023"/>
    <w:rsid w:val="00AD0C20"/>
    <w:rsid w:val="00AD2521"/>
    <w:rsid w:val="00AD2BCA"/>
    <w:rsid w:val="00AD52B6"/>
    <w:rsid w:val="00AD5979"/>
    <w:rsid w:val="00AD5A26"/>
    <w:rsid w:val="00AE3E87"/>
    <w:rsid w:val="00AE5DC1"/>
    <w:rsid w:val="00AE733D"/>
    <w:rsid w:val="00AF4A19"/>
    <w:rsid w:val="00AF574D"/>
    <w:rsid w:val="00B0135A"/>
    <w:rsid w:val="00B0164A"/>
    <w:rsid w:val="00B01ACF"/>
    <w:rsid w:val="00B03ED0"/>
    <w:rsid w:val="00B04CB3"/>
    <w:rsid w:val="00B05ECA"/>
    <w:rsid w:val="00B10D93"/>
    <w:rsid w:val="00B1181F"/>
    <w:rsid w:val="00B14C4F"/>
    <w:rsid w:val="00B16F13"/>
    <w:rsid w:val="00B17858"/>
    <w:rsid w:val="00B24258"/>
    <w:rsid w:val="00B24A52"/>
    <w:rsid w:val="00B25CDF"/>
    <w:rsid w:val="00B32956"/>
    <w:rsid w:val="00B40199"/>
    <w:rsid w:val="00B420D6"/>
    <w:rsid w:val="00B42796"/>
    <w:rsid w:val="00B44400"/>
    <w:rsid w:val="00B45028"/>
    <w:rsid w:val="00B47089"/>
    <w:rsid w:val="00B56668"/>
    <w:rsid w:val="00B57CA4"/>
    <w:rsid w:val="00B63F8A"/>
    <w:rsid w:val="00B64B26"/>
    <w:rsid w:val="00B71C3E"/>
    <w:rsid w:val="00B74CB2"/>
    <w:rsid w:val="00B757DF"/>
    <w:rsid w:val="00B75930"/>
    <w:rsid w:val="00B76BA9"/>
    <w:rsid w:val="00B772A3"/>
    <w:rsid w:val="00B82ECA"/>
    <w:rsid w:val="00B840B0"/>
    <w:rsid w:val="00B93019"/>
    <w:rsid w:val="00B94205"/>
    <w:rsid w:val="00B94E5B"/>
    <w:rsid w:val="00BA157E"/>
    <w:rsid w:val="00BA1979"/>
    <w:rsid w:val="00BA46E1"/>
    <w:rsid w:val="00BA6DFA"/>
    <w:rsid w:val="00BA72E0"/>
    <w:rsid w:val="00BB0E3D"/>
    <w:rsid w:val="00BB2F44"/>
    <w:rsid w:val="00BB362D"/>
    <w:rsid w:val="00BB7C82"/>
    <w:rsid w:val="00BB7CDF"/>
    <w:rsid w:val="00BC3F1C"/>
    <w:rsid w:val="00BC637D"/>
    <w:rsid w:val="00BD10BE"/>
    <w:rsid w:val="00BD728E"/>
    <w:rsid w:val="00BE03EA"/>
    <w:rsid w:val="00BE418B"/>
    <w:rsid w:val="00BE4E8E"/>
    <w:rsid w:val="00BE6476"/>
    <w:rsid w:val="00BE66D1"/>
    <w:rsid w:val="00BF13A6"/>
    <w:rsid w:val="00BF209A"/>
    <w:rsid w:val="00BF7FD5"/>
    <w:rsid w:val="00C00FA7"/>
    <w:rsid w:val="00C042C6"/>
    <w:rsid w:val="00C0612D"/>
    <w:rsid w:val="00C11D6B"/>
    <w:rsid w:val="00C26C86"/>
    <w:rsid w:val="00C30433"/>
    <w:rsid w:val="00C30C14"/>
    <w:rsid w:val="00C31D27"/>
    <w:rsid w:val="00C332AD"/>
    <w:rsid w:val="00C403B2"/>
    <w:rsid w:val="00C42D06"/>
    <w:rsid w:val="00C44357"/>
    <w:rsid w:val="00C4686C"/>
    <w:rsid w:val="00C52FB0"/>
    <w:rsid w:val="00C62179"/>
    <w:rsid w:val="00C6555A"/>
    <w:rsid w:val="00C712B3"/>
    <w:rsid w:val="00C77C3F"/>
    <w:rsid w:val="00C81132"/>
    <w:rsid w:val="00C826C9"/>
    <w:rsid w:val="00C82BF3"/>
    <w:rsid w:val="00C833F6"/>
    <w:rsid w:val="00C84A54"/>
    <w:rsid w:val="00CB1EFE"/>
    <w:rsid w:val="00CB1F60"/>
    <w:rsid w:val="00CC20F8"/>
    <w:rsid w:val="00CC334E"/>
    <w:rsid w:val="00CC57CA"/>
    <w:rsid w:val="00CC6348"/>
    <w:rsid w:val="00CD23BF"/>
    <w:rsid w:val="00CE3456"/>
    <w:rsid w:val="00CE7137"/>
    <w:rsid w:val="00CF02E9"/>
    <w:rsid w:val="00D01C13"/>
    <w:rsid w:val="00D051C2"/>
    <w:rsid w:val="00D07399"/>
    <w:rsid w:val="00D11617"/>
    <w:rsid w:val="00D11B26"/>
    <w:rsid w:val="00D12529"/>
    <w:rsid w:val="00D16ED6"/>
    <w:rsid w:val="00D21659"/>
    <w:rsid w:val="00D22A58"/>
    <w:rsid w:val="00D2385F"/>
    <w:rsid w:val="00D2789E"/>
    <w:rsid w:val="00D407B3"/>
    <w:rsid w:val="00D44196"/>
    <w:rsid w:val="00D479F2"/>
    <w:rsid w:val="00D50171"/>
    <w:rsid w:val="00D5085E"/>
    <w:rsid w:val="00D51A65"/>
    <w:rsid w:val="00D52076"/>
    <w:rsid w:val="00D5516B"/>
    <w:rsid w:val="00D5601C"/>
    <w:rsid w:val="00D63C99"/>
    <w:rsid w:val="00D63D87"/>
    <w:rsid w:val="00D647E3"/>
    <w:rsid w:val="00D64F48"/>
    <w:rsid w:val="00D6758F"/>
    <w:rsid w:val="00D71974"/>
    <w:rsid w:val="00D72267"/>
    <w:rsid w:val="00D72C4E"/>
    <w:rsid w:val="00D76118"/>
    <w:rsid w:val="00D84E3D"/>
    <w:rsid w:val="00D872C8"/>
    <w:rsid w:val="00D878A8"/>
    <w:rsid w:val="00D87C94"/>
    <w:rsid w:val="00D93059"/>
    <w:rsid w:val="00D93901"/>
    <w:rsid w:val="00DA33A3"/>
    <w:rsid w:val="00DB25BC"/>
    <w:rsid w:val="00DB35C5"/>
    <w:rsid w:val="00DB556B"/>
    <w:rsid w:val="00DD06D1"/>
    <w:rsid w:val="00DD1B95"/>
    <w:rsid w:val="00DD6E77"/>
    <w:rsid w:val="00DE1025"/>
    <w:rsid w:val="00DE3BC0"/>
    <w:rsid w:val="00DE4B43"/>
    <w:rsid w:val="00DE5900"/>
    <w:rsid w:val="00DE62C5"/>
    <w:rsid w:val="00DF1F4B"/>
    <w:rsid w:val="00DF2A0F"/>
    <w:rsid w:val="00E05A30"/>
    <w:rsid w:val="00E06605"/>
    <w:rsid w:val="00E11C84"/>
    <w:rsid w:val="00E13B6E"/>
    <w:rsid w:val="00E142EE"/>
    <w:rsid w:val="00E15200"/>
    <w:rsid w:val="00E20580"/>
    <w:rsid w:val="00E20C46"/>
    <w:rsid w:val="00E3013B"/>
    <w:rsid w:val="00E3043C"/>
    <w:rsid w:val="00E36D41"/>
    <w:rsid w:val="00E37F2A"/>
    <w:rsid w:val="00E4262F"/>
    <w:rsid w:val="00E4311B"/>
    <w:rsid w:val="00E44C5F"/>
    <w:rsid w:val="00E46742"/>
    <w:rsid w:val="00E47B28"/>
    <w:rsid w:val="00E51139"/>
    <w:rsid w:val="00E610F9"/>
    <w:rsid w:val="00E61AFF"/>
    <w:rsid w:val="00E61F9D"/>
    <w:rsid w:val="00E764FC"/>
    <w:rsid w:val="00E8307E"/>
    <w:rsid w:val="00EA3469"/>
    <w:rsid w:val="00EA4B29"/>
    <w:rsid w:val="00EA643B"/>
    <w:rsid w:val="00EB133D"/>
    <w:rsid w:val="00EC0CCB"/>
    <w:rsid w:val="00EC1FFC"/>
    <w:rsid w:val="00EC33BA"/>
    <w:rsid w:val="00EC3FB3"/>
    <w:rsid w:val="00EC4245"/>
    <w:rsid w:val="00EC508A"/>
    <w:rsid w:val="00ED4340"/>
    <w:rsid w:val="00ED6003"/>
    <w:rsid w:val="00EE4950"/>
    <w:rsid w:val="00EE538B"/>
    <w:rsid w:val="00EE5656"/>
    <w:rsid w:val="00EE611E"/>
    <w:rsid w:val="00EF0846"/>
    <w:rsid w:val="00EF2CB3"/>
    <w:rsid w:val="00EF6289"/>
    <w:rsid w:val="00EF7F02"/>
    <w:rsid w:val="00F00F76"/>
    <w:rsid w:val="00F05EE4"/>
    <w:rsid w:val="00F2626C"/>
    <w:rsid w:val="00F40183"/>
    <w:rsid w:val="00F429CE"/>
    <w:rsid w:val="00F432DA"/>
    <w:rsid w:val="00F4788C"/>
    <w:rsid w:val="00F56450"/>
    <w:rsid w:val="00F57778"/>
    <w:rsid w:val="00F610C7"/>
    <w:rsid w:val="00F62017"/>
    <w:rsid w:val="00F65A18"/>
    <w:rsid w:val="00F661B4"/>
    <w:rsid w:val="00F667AB"/>
    <w:rsid w:val="00F70D49"/>
    <w:rsid w:val="00F70F5D"/>
    <w:rsid w:val="00F7589D"/>
    <w:rsid w:val="00F81E84"/>
    <w:rsid w:val="00F83391"/>
    <w:rsid w:val="00F83D98"/>
    <w:rsid w:val="00F86488"/>
    <w:rsid w:val="00F86593"/>
    <w:rsid w:val="00F87ED3"/>
    <w:rsid w:val="00F94287"/>
    <w:rsid w:val="00F97203"/>
    <w:rsid w:val="00FA1A86"/>
    <w:rsid w:val="00FA1CBE"/>
    <w:rsid w:val="00FA3F83"/>
    <w:rsid w:val="00FC1C87"/>
    <w:rsid w:val="00FC6465"/>
    <w:rsid w:val="00FD1DD1"/>
    <w:rsid w:val="00FD641E"/>
    <w:rsid w:val="00FD6F0A"/>
    <w:rsid w:val="00FE07AB"/>
    <w:rsid w:val="00FE201B"/>
    <w:rsid w:val="00FE3F3F"/>
    <w:rsid w:val="00FE418C"/>
    <w:rsid w:val="00FE6B98"/>
    <w:rsid w:val="00FE7775"/>
    <w:rsid w:val="00FE7CDD"/>
    <w:rsid w:val="00FF6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2E7A"/>
  <w15:chartTrackingRefBased/>
  <w15:docId w15:val="{46377C62-A8CD-4683-B7CC-F2028F36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D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4530D0"/>
    <w:pPr>
      <w:keepNext/>
      <w:jc w:val="both"/>
      <w:outlineLvl w:val="0"/>
    </w:pPr>
    <w:rPr>
      <w:b/>
      <w:sz w:val="24"/>
    </w:rPr>
  </w:style>
  <w:style w:type="paragraph" w:styleId="Heading2">
    <w:name w:val="heading 2"/>
    <w:basedOn w:val="Normal"/>
    <w:next w:val="Normal"/>
    <w:link w:val="Heading2Char"/>
    <w:uiPriority w:val="9"/>
    <w:semiHidden/>
    <w:unhideWhenUsed/>
    <w:qFormat/>
    <w:rsid w:val="006D03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530D0"/>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0D0"/>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rsid w:val="004530D0"/>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rsid w:val="004530D0"/>
    <w:pPr>
      <w:jc w:val="both"/>
    </w:pPr>
    <w:rPr>
      <w:sz w:val="24"/>
    </w:rPr>
  </w:style>
  <w:style w:type="character" w:customStyle="1" w:styleId="BodyTextChar">
    <w:name w:val="Body Text Char"/>
    <w:basedOn w:val="DefaultParagraphFont"/>
    <w:link w:val="BodyText"/>
    <w:rsid w:val="004530D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4530D0"/>
    <w:pPr>
      <w:tabs>
        <w:tab w:val="center" w:pos="4320"/>
        <w:tab w:val="right" w:pos="8640"/>
      </w:tabs>
    </w:pPr>
  </w:style>
  <w:style w:type="character" w:customStyle="1" w:styleId="FooterChar">
    <w:name w:val="Footer Char"/>
    <w:basedOn w:val="DefaultParagraphFont"/>
    <w:link w:val="Footer"/>
    <w:uiPriority w:val="99"/>
    <w:rsid w:val="004530D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530D0"/>
  </w:style>
  <w:style w:type="paragraph" w:styleId="Header">
    <w:name w:val="header"/>
    <w:basedOn w:val="Normal"/>
    <w:link w:val="HeaderChar"/>
    <w:rsid w:val="004530D0"/>
    <w:pPr>
      <w:tabs>
        <w:tab w:val="center" w:pos="4513"/>
        <w:tab w:val="right" w:pos="9026"/>
      </w:tabs>
    </w:pPr>
  </w:style>
  <w:style w:type="character" w:customStyle="1" w:styleId="HeaderChar">
    <w:name w:val="Header Char"/>
    <w:basedOn w:val="DefaultParagraphFont"/>
    <w:link w:val="Header"/>
    <w:rsid w:val="004530D0"/>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052B82"/>
    <w:pPr>
      <w:ind w:left="720"/>
      <w:contextualSpacing/>
    </w:pPr>
  </w:style>
  <w:style w:type="character" w:customStyle="1" w:styleId="wbzude">
    <w:name w:val="wbzude"/>
    <w:rsid w:val="00692C02"/>
  </w:style>
  <w:style w:type="table" w:styleId="TableGrid">
    <w:name w:val="Table Grid"/>
    <w:basedOn w:val="TableNormal"/>
    <w:uiPriority w:val="39"/>
    <w:rsid w:val="00770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401A"/>
    <w:rPr>
      <w:color w:val="467886"/>
      <w:u w:val="single"/>
    </w:rPr>
  </w:style>
  <w:style w:type="character" w:customStyle="1" w:styleId="Heading2Char">
    <w:name w:val="Heading 2 Char"/>
    <w:basedOn w:val="DefaultParagraphFont"/>
    <w:link w:val="Heading2"/>
    <w:uiPriority w:val="9"/>
    <w:semiHidden/>
    <w:rsid w:val="006D03DB"/>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hehealthagency.org.uk" TargetMode="External"/><Relationship Id="rId1" Type="http://schemas.openxmlformats.org/officeDocument/2006/relationships/hyperlink" Target="mailto:frontdesk@thehealthagency.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0D05-43BD-4FE1-ABF9-450B94D2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Anderson</dc:creator>
  <cp:keywords/>
  <dc:description/>
  <cp:lastModifiedBy>Kim Buckley</cp:lastModifiedBy>
  <cp:revision>3</cp:revision>
  <dcterms:created xsi:type="dcterms:W3CDTF">2026-04-20T11:17:00Z</dcterms:created>
  <dcterms:modified xsi:type="dcterms:W3CDTF">2026-04-20T11:19:00Z</dcterms:modified>
</cp:coreProperties>
</file>